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1138"/>
        <w:gridCol w:w="2687"/>
        <w:gridCol w:w="427"/>
        <w:gridCol w:w="1701"/>
        <w:gridCol w:w="284"/>
        <w:gridCol w:w="275"/>
        <w:gridCol w:w="8"/>
        <w:gridCol w:w="206"/>
        <w:gridCol w:w="2474"/>
      </w:tblGrid>
      <w:tr w:rsidR="00312F02" w:rsidRPr="009014A8" w:rsidTr="00C33851">
        <w:trPr>
          <w:cantSplit/>
          <w:trHeight w:val="832"/>
          <w:jc w:val="center"/>
        </w:trPr>
        <w:tc>
          <w:tcPr>
            <w:tcW w:w="2687" w:type="dxa"/>
            <w:gridSpan w:val="2"/>
            <w:tcBorders>
              <w:top w:val="double" w:sz="4" w:space="0" w:color="auto"/>
              <w:left w:val="double" w:sz="4" w:space="0" w:color="auto"/>
              <w:bottom w:val="double" w:sz="4" w:space="0" w:color="auto"/>
              <w:right w:val="double" w:sz="4" w:space="0" w:color="auto"/>
            </w:tcBorders>
          </w:tcPr>
          <w:p w:rsidR="00731BA9" w:rsidRDefault="00312F02" w:rsidP="00312F02">
            <w:pPr>
              <w:rPr>
                <w:rFonts w:ascii="Arial" w:hAnsi="Arial" w:cs="Arial"/>
                <w:kern w:val="28"/>
                <w:sz w:val="22"/>
                <w:lang w:val="en-GB"/>
              </w:rPr>
            </w:pPr>
            <w:bookmarkStart w:id="0" w:name="_GoBack"/>
            <w:bookmarkEnd w:id="0"/>
            <w:r>
              <w:rPr>
                <w:rFonts w:ascii="Arial" w:hAnsi="Arial" w:cs="Arial"/>
                <w:b/>
                <w:bCs/>
                <w:kern w:val="28"/>
                <w:sz w:val="22"/>
                <w:lang w:val="en-GB"/>
              </w:rPr>
              <w:t>Operator name</w:t>
            </w:r>
            <w:r>
              <w:rPr>
                <w:rFonts w:ascii="Arial" w:hAnsi="Arial" w:cs="Arial"/>
                <w:kern w:val="28"/>
                <w:sz w:val="22"/>
                <w:lang w:val="en-GB"/>
              </w:rPr>
              <w:t xml:space="preserve">: </w:t>
            </w:r>
          </w:p>
          <w:p w:rsidR="00312F02" w:rsidRPr="00086FBB" w:rsidRDefault="00731BA9" w:rsidP="00312F02">
            <w:pPr>
              <w:rPr>
                <w:rFonts w:ascii="Arial" w:hAnsi="Arial" w:cs="Arial"/>
                <w:b/>
                <w:bCs/>
                <w:kern w:val="28"/>
                <w:sz w:val="22"/>
                <w:lang w:val="en-GB"/>
              </w:rPr>
            </w:pPr>
            <w:permStart w:id="1414286533" w:edGrp="everyone"/>
            <w:r>
              <w:rPr>
                <w:rFonts w:ascii="Arial" w:hAnsi="Arial" w:cs="Arial"/>
                <w:kern w:val="28"/>
                <w:sz w:val="22"/>
                <w:lang w:val="en-GB"/>
              </w:rPr>
              <w:t xml:space="preserve">  </w:t>
            </w:r>
            <w:permEnd w:id="1414286533"/>
            <w:r w:rsidR="00312F02">
              <w:rPr>
                <w:rFonts w:ascii="Arial" w:hAnsi="Arial" w:cs="Arial"/>
                <w:kern w:val="28"/>
                <w:sz w:val="22"/>
                <w:lang w:val="en-GB"/>
              </w:rPr>
              <w:t xml:space="preserve">                         </w:t>
            </w:r>
            <w:r w:rsidR="00312F02">
              <w:rPr>
                <w:rFonts w:ascii="Arial" w:hAnsi="Arial" w:cs="Arial"/>
                <w:b/>
                <w:bCs/>
                <w:kern w:val="28"/>
                <w:sz w:val="22"/>
                <w:lang w:val="en-GB"/>
              </w:rPr>
              <w:t xml:space="preserve">        </w:t>
            </w:r>
          </w:p>
        </w:tc>
        <w:tc>
          <w:tcPr>
            <w:tcW w:w="2687" w:type="dxa"/>
            <w:tcBorders>
              <w:top w:val="double" w:sz="4" w:space="0" w:color="auto"/>
              <w:left w:val="double" w:sz="4" w:space="0" w:color="auto"/>
              <w:bottom w:val="double" w:sz="4" w:space="0" w:color="auto"/>
              <w:right w:val="double" w:sz="4" w:space="0" w:color="auto"/>
            </w:tcBorders>
          </w:tcPr>
          <w:p w:rsidR="00312F02" w:rsidRDefault="00312F02" w:rsidP="00312F02">
            <w:pPr>
              <w:rPr>
                <w:rFonts w:ascii="Arial" w:hAnsi="Arial" w:cs="Arial"/>
                <w:b/>
                <w:bCs/>
                <w:kern w:val="28"/>
                <w:sz w:val="22"/>
                <w:lang w:val="en-GB"/>
              </w:rPr>
            </w:pPr>
          </w:p>
          <w:p w:rsidR="00312F02" w:rsidRPr="00134D8E" w:rsidRDefault="00312F02" w:rsidP="00312F02">
            <w:pPr>
              <w:rPr>
                <w:noProof/>
                <w:sz w:val="16"/>
                <w:lang w:val="en-US"/>
              </w:rPr>
            </w:pPr>
            <w:r>
              <w:rPr>
                <w:rFonts w:ascii="Arial" w:hAnsi="Arial" w:cs="Arial"/>
                <w:b/>
                <w:bCs/>
                <w:kern w:val="28"/>
                <w:sz w:val="22"/>
                <w:lang w:val="en-GB"/>
              </w:rPr>
              <w:t>IT.AOC.</w:t>
            </w:r>
            <w:permStart w:id="278408725" w:edGrp="everyone"/>
            <w:r w:rsidR="00731BA9">
              <w:rPr>
                <w:rFonts w:ascii="Arial" w:hAnsi="Arial" w:cs="Arial"/>
                <w:b/>
                <w:bCs/>
                <w:kern w:val="28"/>
                <w:sz w:val="22"/>
                <w:lang w:val="en-GB"/>
              </w:rPr>
              <w:t xml:space="preserve">  </w:t>
            </w:r>
            <w:permEnd w:id="278408725"/>
            <w:r>
              <w:rPr>
                <w:rFonts w:ascii="Arial" w:hAnsi="Arial" w:cs="Arial"/>
                <w:b/>
                <w:bCs/>
                <w:kern w:val="28"/>
                <w:sz w:val="22"/>
                <w:lang w:val="en-GB"/>
              </w:rPr>
              <w:t>___</w:t>
            </w:r>
          </w:p>
        </w:tc>
        <w:tc>
          <w:tcPr>
            <w:tcW w:w="2687" w:type="dxa"/>
            <w:gridSpan w:val="4"/>
            <w:tcBorders>
              <w:top w:val="double" w:sz="4" w:space="0" w:color="auto"/>
              <w:left w:val="double" w:sz="4" w:space="0" w:color="auto"/>
              <w:bottom w:val="double" w:sz="4" w:space="0" w:color="auto"/>
              <w:right w:val="double" w:sz="4" w:space="0" w:color="auto"/>
            </w:tcBorders>
          </w:tcPr>
          <w:p w:rsidR="00312F02" w:rsidRDefault="00312F02" w:rsidP="00312F02">
            <w:pPr>
              <w:rPr>
                <w:rFonts w:ascii="Arial" w:hAnsi="Arial" w:cs="Arial"/>
                <w:b/>
                <w:bCs/>
                <w:kern w:val="28"/>
                <w:sz w:val="22"/>
                <w:lang w:val="en-GB"/>
              </w:rPr>
            </w:pPr>
          </w:p>
          <w:p w:rsidR="00312F02" w:rsidRPr="00086FBB" w:rsidRDefault="00312F02" w:rsidP="00312F02">
            <w:pPr>
              <w:rPr>
                <w:noProof/>
                <w:lang w:val="en-US"/>
              </w:rPr>
            </w:pPr>
            <w:r>
              <w:rPr>
                <w:rFonts w:ascii="Arial" w:hAnsi="Arial" w:cs="Arial"/>
                <w:b/>
                <w:bCs/>
                <w:kern w:val="28"/>
                <w:sz w:val="22"/>
                <w:lang w:val="en-GB"/>
              </w:rPr>
              <w:t>A/C type:</w:t>
            </w:r>
            <w:permStart w:id="1341478168" w:edGrp="everyone"/>
            <w:r w:rsidR="00731BA9">
              <w:rPr>
                <w:rFonts w:ascii="Arial" w:hAnsi="Arial" w:cs="Arial"/>
                <w:b/>
                <w:bCs/>
                <w:kern w:val="28"/>
                <w:sz w:val="22"/>
                <w:lang w:val="en-GB"/>
              </w:rPr>
              <w:t xml:space="preserve">  </w:t>
            </w:r>
            <w:permEnd w:id="1341478168"/>
            <w:r>
              <w:rPr>
                <w:rFonts w:ascii="Arial" w:hAnsi="Arial" w:cs="Arial"/>
                <w:b/>
                <w:bCs/>
                <w:kern w:val="28"/>
                <w:sz w:val="22"/>
                <w:lang w:val="en-GB"/>
              </w:rPr>
              <w:t xml:space="preserve">                     </w:t>
            </w:r>
          </w:p>
        </w:tc>
        <w:tc>
          <w:tcPr>
            <w:tcW w:w="2688" w:type="dxa"/>
            <w:gridSpan w:val="3"/>
            <w:tcBorders>
              <w:top w:val="double" w:sz="4" w:space="0" w:color="auto"/>
              <w:left w:val="double" w:sz="4" w:space="0" w:color="auto"/>
              <w:bottom w:val="double" w:sz="4" w:space="0" w:color="auto"/>
              <w:right w:val="double" w:sz="4" w:space="0" w:color="auto"/>
            </w:tcBorders>
          </w:tcPr>
          <w:p w:rsidR="00312F02" w:rsidRDefault="00312F02" w:rsidP="00312F02">
            <w:pPr>
              <w:rPr>
                <w:rFonts w:ascii="Arial" w:hAnsi="Arial" w:cs="Arial"/>
                <w:b/>
                <w:bCs/>
                <w:kern w:val="28"/>
                <w:sz w:val="22"/>
                <w:lang w:val="en-GB"/>
              </w:rPr>
            </w:pPr>
          </w:p>
          <w:p w:rsidR="00312F02" w:rsidRPr="00086FBB" w:rsidRDefault="00312F02" w:rsidP="00312F02">
            <w:pPr>
              <w:rPr>
                <w:noProof/>
                <w:lang w:val="en-US"/>
              </w:rPr>
            </w:pPr>
            <w:r>
              <w:rPr>
                <w:rFonts w:ascii="Arial" w:hAnsi="Arial" w:cs="Arial"/>
                <w:b/>
                <w:bCs/>
                <w:kern w:val="28"/>
                <w:sz w:val="22"/>
                <w:lang w:val="en-GB"/>
              </w:rPr>
              <w:t>Location:</w:t>
            </w:r>
            <w:permStart w:id="1930964570" w:edGrp="everyone"/>
            <w:r w:rsidR="00731BA9">
              <w:rPr>
                <w:rFonts w:ascii="Arial" w:hAnsi="Arial" w:cs="Arial"/>
                <w:b/>
                <w:bCs/>
                <w:kern w:val="28"/>
                <w:sz w:val="22"/>
                <w:lang w:val="en-GB"/>
              </w:rPr>
              <w:t xml:space="preserve">  </w:t>
            </w:r>
            <w:permEnd w:id="1930964570"/>
          </w:p>
        </w:tc>
      </w:tr>
      <w:tr w:rsidR="00741DAE" w:rsidRPr="00F80151" w:rsidTr="00741DAE">
        <w:trPr>
          <w:cantSplit/>
          <w:trHeight w:val="676"/>
          <w:jc w:val="center"/>
        </w:trPr>
        <w:tc>
          <w:tcPr>
            <w:tcW w:w="5801" w:type="dxa"/>
            <w:gridSpan w:val="4"/>
            <w:tcBorders>
              <w:top w:val="double" w:sz="4" w:space="0" w:color="auto"/>
              <w:left w:val="double" w:sz="4" w:space="0" w:color="auto"/>
              <w:bottom w:val="double" w:sz="4" w:space="0" w:color="auto"/>
              <w:right w:val="single" w:sz="4" w:space="0" w:color="auto"/>
            </w:tcBorders>
            <w:vAlign w:val="center"/>
          </w:tcPr>
          <w:p w:rsidR="00741DAE" w:rsidRDefault="00741DAE" w:rsidP="002900AF">
            <w:pPr>
              <w:pStyle w:val="Paragrafoelenco"/>
              <w:numPr>
                <w:ilvl w:val="0"/>
                <w:numId w:val="2"/>
              </w:numPr>
              <w:ind w:left="344" w:hanging="142"/>
              <w:rPr>
                <w:rFonts w:ascii="Arial" w:hAnsi="Arial" w:cs="Arial"/>
                <w:bCs/>
                <w:kern w:val="28"/>
                <w:sz w:val="20"/>
                <w:lang w:val="en-GB"/>
              </w:rPr>
            </w:pPr>
            <w:r w:rsidRPr="002900AF">
              <w:rPr>
                <w:rFonts w:ascii="Arial" w:hAnsi="Arial" w:cs="Arial"/>
                <w:bCs/>
                <w:kern w:val="28"/>
                <w:sz w:val="20"/>
                <w:lang w:val="en-GB"/>
              </w:rPr>
              <w:t>Implementing Rule reference: (EU) 965/2012 as amended</w:t>
            </w:r>
          </w:p>
          <w:p w:rsidR="00F36928" w:rsidRPr="00F36928" w:rsidRDefault="00F36928" w:rsidP="00F36928">
            <w:pPr>
              <w:rPr>
                <w:rFonts w:ascii="Arial" w:hAnsi="Arial" w:cs="Arial"/>
                <w:bCs/>
                <w:kern w:val="28"/>
                <w:sz w:val="16"/>
                <w:szCs w:val="16"/>
                <w:lang w:val="en-GB"/>
              </w:rPr>
            </w:pPr>
            <w:r w:rsidRPr="00F36928">
              <w:rPr>
                <w:rFonts w:ascii="Arial" w:hAnsi="Arial" w:cs="Arial"/>
                <w:bCs/>
                <w:kern w:val="28"/>
                <w:sz w:val="16"/>
                <w:szCs w:val="16"/>
                <w:lang w:val="en-GB"/>
              </w:rPr>
              <w:t>Definition</w:t>
            </w:r>
            <w:r w:rsidR="003E29A2">
              <w:rPr>
                <w:rFonts w:ascii="Arial" w:hAnsi="Arial" w:cs="Arial"/>
                <w:bCs/>
                <w:kern w:val="28"/>
                <w:sz w:val="16"/>
                <w:szCs w:val="16"/>
                <w:lang w:val="en-GB"/>
              </w:rPr>
              <w:t>:</w:t>
            </w:r>
          </w:p>
          <w:p w:rsidR="00F36928" w:rsidRPr="00F36928" w:rsidRDefault="00F36928" w:rsidP="00F36928">
            <w:pPr>
              <w:autoSpaceDE w:val="0"/>
              <w:autoSpaceDN w:val="0"/>
              <w:adjustRightInd w:val="0"/>
              <w:jc w:val="both"/>
              <w:rPr>
                <w:rFonts w:ascii="Calibri" w:eastAsiaTheme="minorHAnsi" w:hAnsi="Calibri" w:cs="Calibri"/>
                <w:sz w:val="16"/>
                <w:szCs w:val="16"/>
                <w:lang w:val="en-US" w:eastAsia="en-US"/>
              </w:rPr>
            </w:pPr>
            <w:r w:rsidRPr="00F36928">
              <w:rPr>
                <w:rFonts w:ascii="Calibri" w:eastAsiaTheme="minorHAnsi" w:hAnsi="Calibri" w:cs="Calibri"/>
                <w:sz w:val="16"/>
                <w:szCs w:val="16"/>
                <w:lang w:val="en-US" w:eastAsia="en-US"/>
              </w:rPr>
              <w:t xml:space="preserve">(86) </w:t>
            </w:r>
            <w:r w:rsidRPr="003E29A2">
              <w:rPr>
                <w:rFonts w:ascii="Calibri" w:eastAsiaTheme="minorHAnsi" w:hAnsi="Calibri" w:cs="Calibri"/>
                <w:b/>
                <w:sz w:val="16"/>
                <w:szCs w:val="16"/>
                <w:lang w:val="en-US" w:eastAsia="en-US"/>
              </w:rPr>
              <w:t>‘offshore operation’</w:t>
            </w:r>
            <w:r w:rsidRPr="00F36928">
              <w:rPr>
                <w:rFonts w:ascii="Calibri" w:eastAsiaTheme="minorHAnsi" w:hAnsi="Calibri" w:cs="Calibri"/>
                <w:sz w:val="16"/>
                <w:szCs w:val="16"/>
                <w:lang w:val="en-US" w:eastAsia="en-US"/>
              </w:rPr>
              <w:t xml:space="preserve"> means a helicopter operation that has a </w:t>
            </w:r>
            <w:r w:rsidRPr="00F36928">
              <w:rPr>
                <w:rFonts w:ascii="Calibri" w:eastAsiaTheme="minorHAnsi" w:hAnsi="Calibri" w:cs="Calibri"/>
                <w:sz w:val="16"/>
                <w:szCs w:val="16"/>
                <w:u w:val="single"/>
                <w:lang w:val="en-US" w:eastAsia="en-US"/>
              </w:rPr>
              <w:t>substantial</w:t>
            </w:r>
            <w:r w:rsidRPr="00F36928">
              <w:rPr>
                <w:rFonts w:ascii="Calibri" w:eastAsiaTheme="minorHAnsi" w:hAnsi="Calibri" w:cs="Calibri"/>
                <w:sz w:val="16"/>
                <w:szCs w:val="16"/>
                <w:lang w:val="en-US" w:eastAsia="en-US"/>
              </w:rPr>
              <w:t xml:space="preserve"> </w:t>
            </w:r>
            <w:r w:rsidRPr="00F36928">
              <w:rPr>
                <w:rFonts w:ascii="Calibri" w:eastAsiaTheme="minorHAnsi" w:hAnsi="Calibri" w:cs="Calibri"/>
                <w:sz w:val="16"/>
                <w:szCs w:val="16"/>
                <w:u w:val="single"/>
                <w:lang w:val="en-US" w:eastAsia="en-US"/>
              </w:rPr>
              <w:t>proportion</w:t>
            </w:r>
            <w:r w:rsidRPr="00F36928">
              <w:rPr>
                <w:rFonts w:ascii="Calibri" w:eastAsiaTheme="minorHAnsi" w:hAnsi="Calibri" w:cs="Calibri"/>
                <w:sz w:val="16"/>
                <w:szCs w:val="16"/>
                <w:lang w:val="en-US" w:eastAsia="en-US"/>
              </w:rPr>
              <w:t xml:space="preserve"> of any flight</w:t>
            </w:r>
            <w:r>
              <w:rPr>
                <w:rFonts w:ascii="Calibri" w:eastAsiaTheme="minorHAnsi" w:hAnsi="Calibri" w:cs="Calibri"/>
                <w:sz w:val="16"/>
                <w:szCs w:val="16"/>
                <w:lang w:val="en-US" w:eastAsia="en-US"/>
              </w:rPr>
              <w:t xml:space="preserve"> </w:t>
            </w:r>
            <w:r w:rsidRPr="00F36928">
              <w:rPr>
                <w:rFonts w:ascii="Calibri" w:eastAsiaTheme="minorHAnsi" w:hAnsi="Calibri" w:cs="Calibri"/>
                <w:sz w:val="16"/>
                <w:szCs w:val="16"/>
                <w:lang w:val="en-US" w:eastAsia="en-US"/>
              </w:rPr>
              <w:t>conducted over open sea areas to or from an offshore location;</w:t>
            </w:r>
          </w:p>
          <w:p w:rsidR="00591634" w:rsidRDefault="00591634" w:rsidP="00554736">
            <w:pPr>
              <w:pStyle w:val="Paragrafoelenco"/>
              <w:autoSpaceDE w:val="0"/>
              <w:autoSpaceDN w:val="0"/>
              <w:adjustRightInd w:val="0"/>
              <w:ind w:left="344"/>
              <w:rPr>
                <w:rFonts w:ascii="Arial" w:hAnsi="Arial" w:cs="Arial"/>
                <w:b/>
                <w:bCs/>
                <w:kern w:val="28"/>
                <w:sz w:val="20"/>
                <w:lang w:val="en-GB"/>
              </w:rPr>
            </w:pPr>
          </w:p>
        </w:tc>
        <w:tc>
          <w:tcPr>
            <w:tcW w:w="2474" w:type="dxa"/>
            <w:gridSpan w:val="5"/>
            <w:tcBorders>
              <w:top w:val="double" w:sz="4" w:space="0" w:color="auto"/>
              <w:left w:val="single" w:sz="4" w:space="0" w:color="auto"/>
              <w:bottom w:val="double" w:sz="4" w:space="0" w:color="auto"/>
              <w:right w:val="nil"/>
            </w:tcBorders>
          </w:tcPr>
          <w:p w:rsidR="00741DAE" w:rsidRDefault="00741DAE" w:rsidP="00072E85">
            <w:pPr>
              <w:jc w:val="both"/>
              <w:rPr>
                <w:rFonts w:ascii="Arial" w:hAnsi="Arial" w:cs="Arial"/>
                <w:bCs/>
                <w:kern w:val="28"/>
                <w:sz w:val="20"/>
                <w:lang w:val="en-GB"/>
              </w:rPr>
            </w:pPr>
          </w:p>
          <w:p w:rsidR="00312F02" w:rsidRDefault="00312F02" w:rsidP="00072E85">
            <w:pPr>
              <w:jc w:val="both"/>
              <w:rPr>
                <w:rFonts w:ascii="Arial" w:hAnsi="Arial" w:cs="Arial"/>
                <w:bCs/>
                <w:kern w:val="28"/>
                <w:sz w:val="20"/>
                <w:lang w:val="en-GB"/>
              </w:rPr>
            </w:pPr>
            <w:r>
              <w:rPr>
                <w:rFonts w:ascii="Arial" w:hAnsi="Arial" w:cs="Arial"/>
                <w:bCs/>
                <w:kern w:val="28"/>
                <w:sz w:val="20"/>
                <w:lang w:val="en-GB"/>
              </w:rPr>
              <w:t>Y: Applicable</w:t>
            </w:r>
          </w:p>
          <w:p w:rsidR="00312F02" w:rsidRPr="00854288" w:rsidRDefault="00312F02" w:rsidP="00072E85">
            <w:pPr>
              <w:jc w:val="both"/>
              <w:rPr>
                <w:rFonts w:ascii="Arial" w:hAnsi="Arial" w:cs="Arial"/>
                <w:bCs/>
                <w:kern w:val="28"/>
                <w:sz w:val="20"/>
                <w:lang w:val="en-GB"/>
              </w:rPr>
            </w:pPr>
            <w:r>
              <w:rPr>
                <w:rFonts w:ascii="Arial" w:hAnsi="Arial" w:cs="Arial"/>
                <w:bCs/>
                <w:kern w:val="28"/>
                <w:sz w:val="20"/>
                <w:lang w:val="en-GB"/>
              </w:rPr>
              <w:t>N: Not Applicable</w:t>
            </w:r>
          </w:p>
        </w:tc>
        <w:tc>
          <w:tcPr>
            <w:tcW w:w="2474" w:type="dxa"/>
            <w:tcBorders>
              <w:top w:val="double" w:sz="4" w:space="0" w:color="auto"/>
              <w:left w:val="nil"/>
              <w:bottom w:val="double" w:sz="4" w:space="0" w:color="auto"/>
              <w:right w:val="double" w:sz="4" w:space="0" w:color="auto"/>
            </w:tcBorders>
          </w:tcPr>
          <w:p w:rsidR="00741DAE" w:rsidRDefault="00741DAE">
            <w:pPr>
              <w:jc w:val="both"/>
              <w:rPr>
                <w:rFonts w:ascii="Arial" w:hAnsi="Arial" w:cs="Arial"/>
                <w:bCs/>
                <w:kern w:val="28"/>
                <w:sz w:val="20"/>
                <w:lang w:val="en-GB"/>
              </w:rPr>
            </w:pPr>
          </w:p>
          <w:p w:rsidR="00312F02" w:rsidRDefault="00312F02">
            <w:pPr>
              <w:jc w:val="both"/>
              <w:rPr>
                <w:rFonts w:ascii="Arial" w:hAnsi="Arial" w:cs="Arial"/>
                <w:b/>
                <w:bCs/>
                <w:kern w:val="28"/>
                <w:sz w:val="20"/>
                <w:lang w:val="en-GB"/>
              </w:rPr>
            </w:pPr>
          </w:p>
        </w:tc>
      </w:tr>
      <w:tr w:rsidR="00312F02" w:rsidRPr="00AC7F54" w:rsidTr="00F80151">
        <w:trPr>
          <w:cantSplit/>
          <w:trHeight w:val="724"/>
          <w:jc w:val="center"/>
        </w:trPr>
        <w:tc>
          <w:tcPr>
            <w:tcW w:w="1549"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312F02" w:rsidRDefault="00312F02">
            <w:pPr>
              <w:jc w:val="center"/>
              <w:rPr>
                <w:rFonts w:ascii="Arial" w:hAnsi="Arial"/>
                <w:b/>
                <w:sz w:val="20"/>
                <w:lang w:val="en-GB"/>
              </w:rPr>
            </w:pPr>
            <w:r>
              <w:rPr>
                <w:rFonts w:ascii="Arial" w:hAnsi="Arial"/>
                <w:b/>
                <w:sz w:val="20"/>
                <w:lang w:val="en-GB"/>
              </w:rPr>
              <w:t>Requirements reference</w:t>
            </w:r>
          </w:p>
        </w:tc>
        <w:tc>
          <w:tcPr>
            <w:tcW w:w="5953"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312F02" w:rsidRDefault="00312F02" w:rsidP="00086FBB">
            <w:pPr>
              <w:jc w:val="center"/>
              <w:rPr>
                <w:rFonts w:ascii="Arial" w:hAnsi="Arial" w:cs="Arial"/>
                <w:b/>
                <w:noProof/>
                <w:sz w:val="16"/>
                <w:szCs w:val="16"/>
                <w:lang w:val="en-US"/>
              </w:rPr>
            </w:pPr>
            <w:r>
              <w:rPr>
                <w:rFonts w:ascii="Arial" w:hAnsi="Arial"/>
                <w:b/>
                <w:sz w:val="20"/>
                <w:lang w:val="en-GB"/>
              </w:rPr>
              <w:t>Subject</w:t>
            </w:r>
            <w:r w:rsidRPr="00A06052">
              <w:rPr>
                <w:rFonts w:ascii="Arial" w:hAnsi="Arial" w:cs="Arial"/>
                <w:b/>
                <w:noProof/>
                <w:sz w:val="16"/>
                <w:szCs w:val="16"/>
                <w:lang w:val="en-US"/>
              </w:rPr>
              <w:t xml:space="preserve"> </w:t>
            </w:r>
          </w:p>
          <w:p w:rsidR="00312F02" w:rsidRPr="00181EE1" w:rsidRDefault="00312F02" w:rsidP="00181EE1">
            <w:pPr>
              <w:pStyle w:val="Titolo6"/>
              <w:jc w:val="center"/>
              <w:rPr>
                <w:lang w:val="en-GB"/>
              </w:rPr>
            </w:pPr>
            <w:r>
              <w:rPr>
                <w:lang w:val="en-GB"/>
              </w:rPr>
              <w:tab/>
            </w:r>
            <w:r w:rsidRPr="00086FBB">
              <w:rPr>
                <w:lang w:val="en-GB"/>
              </w:rPr>
              <w:tab/>
            </w:r>
          </w:p>
        </w:tc>
        <w:tc>
          <w:tcPr>
            <w:tcW w:w="284"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312F02" w:rsidRDefault="00312F02" w:rsidP="00312F02">
            <w:pPr>
              <w:pStyle w:val="Titolo8"/>
              <w:rPr>
                <w:sz w:val="20"/>
                <w:lang w:val="en-GB"/>
              </w:rPr>
            </w:pPr>
            <w:r>
              <w:rPr>
                <w:sz w:val="20"/>
                <w:lang w:val="en-GB"/>
              </w:rPr>
              <w:t>Y</w:t>
            </w:r>
          </w:p>
        </w:tc>
        <w:tc>
          <w:tcPr>
            <w:tcW w:w="283"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312F02" w:rsidRDefault="00312F02">
            <w:pPr>
              <w:jc w:val="center"/>
              <w:rPr>
                <w:rFonts w:ascii="Arial" w:hAnsi="Arial"/>
                <w:sz w:val="20"/>
                <w:lang w:val="en-GB"/>
              </w:rPr>
            </w:pPr>
            <w:r>
              <w:rPr>
                <w:rFonts w:ascii="Arial" w:hAnsi="Arial"/>
                <w:sz w:val="20"/>
                <w:lang w:val="en-GB"/>
              </w:rPr>
              <w:t>N</w:t>
            </w:r>
          </w:p>
        </w:tc>
        <w:tc>
          <w:tcPr>
            <w:tcW w:w="2680" w:type="dxa"/>
            <w:gridSpan w:val="2"/>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312F02" w:rsidRDefault="00312F02">
            <w:pPr>
              <w:pStyle w:val="Titolo8"/>
              <w:rPr>
                <w:sz w:val="20"/>
                <w:lang w:val="en-GB"/>
              </w:rPr>
            </w:pPr>
          </w:p>
          <w:p w:rsidR="00312F02" w:rsidRPr="00312F02" w:rsidRDefault="00312F02" w:rsidP="002D323D">
            <w:pPr>
              <w:jc w:val="center"/>
              <w:rPr>
                <w:rFonts w:ascii="Arial" w:hAnsi="Arial"/>
                <w:b/>
                <w:sz w:val="20"/>
                <w:lang w:val="en-GB"/>
              </w:rPr>
            </w:pPr>
            <w:r w:rsidRPr="00312F02">
              <w:rPr>
                <w:rFonts w:ascii="Arial" w:hAnsi="Arial"/>
                <w:b/>
                <w:sz w:val="20"/>
                <w:lang w:val="en-GB"/>
              </w:rPr>
              <w:t>Operator’s Documentation Reference</w:t>
            </w:r>
          </w:p>
          <w:p w:rsidR="00312F02" w:rsidRDefault="00312F02" w:rsidP="002D323D">
            <w:pPr>
              <w:jc w:val="center"/>
              <w:rPr>
                <w:rFonts w:ascii="Arial" w:hAnsi="Arial"/>
                <w:sz w:val="20"/>
                <w:lang w:val="en-GB"/>
              </w:rPr>
            </w:pPr>
          </w:p>
        </w:tc>
      </w:tr>
      <w:tr w:rsidR="00554736" w:rsidRPr="00554736" w:rsidTr="008F041A">
        <w:trPr>
          <w:cantSplit/>
          <w:trHeight w:val="246"/>
          <w:jc w:val="center"/>
        </w:trPr>
        <w:tc>
          <w:tcPr>
            <w:tcW w:w="10749" w:type="dxa"/>
            <w:gridSpan w:val="10"/>
            <w:tcBorders>
              <w:top w:val="double" w:sz="4" w:space="0" w:color="auto"/>
              <w:left w:val="double" w:sz="4" w:space="0" w:color="auto"/>
              <w:bottom w:val="dotted" w:sz="4" w:space="0" w:color="auto"/>
              <w:right w:val="double" w:sz="4" w:space="0" w:color="auto"/>
            </w:tcBorders>
            <w:shd w:val="clear" w:color="auto" w:fill="E5DFEC" w:themeFill="accent4" w:themeFillTint="33"/>
            <w:vAlign w:val="center"/>
          </w:tcPr>
          <w:p w:rsidR="00554736" w:rsidRPr="00840B7B" w:rsidRDefault="00840B7B" w:rsidP="00360591">
            <w:pPr>
              <w:pStyle w:val="Paragrafoelenco"/>
              <w:numPr>
                <w:ilvl w:val="0"/>
                <w:numId w:val="7"/>
              </w:numPr>
              <w:rPr>
                <w:rFonts w:ascii="Arial" w:hAnsi="Arial" w:cs="Arial"/>
                <w:b/>
                <w:noProof/>
                <w:sz w:val="16"/>
                <w:szCs w:val="16"/>
                <w:lang w:val="en-US"/>
              </w:rPr>
            </w:pPr>
            <w:r w:rsidRPr="00840B7B">
              <w:rPr>
                <w:b/>
                <w:iCs/>
                <w:sz w:val="17"/>
                <w:szCs w:val="17"/>
              </w:rPr>
              <w:t>HELICOPTER OFFSHORE OPERATIONS</w:t>
            </w: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9014A8" w:rsidRPr="002900AF" w:rsidRDefault="009014A8" w:rsidP="00554736">
            <w:pPr>
              <w:spacing w:before="40" w:after="40"/>
              <w:jc w:val="center"/>
              <w:rPr>
                <w:rFonts w:ascii="Arial" w:eastAsia="MyriadPro-Regular" w:hAnsi="Arial" w:cs="Arial"/>
                <w:sz w:val="16"/>
                <w:szCs w:val="16"/>
                <w:lang w:val="en-US" w:eastAsia="en-US"/>
              </w:rPr>
            </w:pPr>
            <w:permStart w:id="1208434983" w:edGrp="everyone" w:colFirst="2" w:colLast="2"/>
            <w:permStart w:id="1608349105" w:edGrp="everyone" w:colFirst="3" w:colLast="3"/>
            <w:permStart w:id="258104442" w:edGrp="everyone" w:colFirst="4" w:colLast="4"/>
          </w:p>
        </w:tc>
        <w:tc>
          <w:tcPr>
            <w:tcW w:w="5953"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rsidR="009014A8" w:rsidRDefault="009014A8" w:rsidP="00840B7B">
            <w:pPr>
              <w:pStyle w:val="Paragrafoelenco"/>
              <w:numPr>
                <w:ilvl w:val="0"/>
                <w:numId w:val="11"/>
              </w:numPr>
              <w:autoSpaceDE w:val="0"/>
              <w:autoSpaceDN w:val="0"/>
              <w:adjustRightInd w:val="0"/>
              <w:rPr>
                <w:rFonts w:asciiTheme="minorHAnsi" w:hAnsiTheme="minorHAnsi"/>
                <w:sz w:val="18"/>
                <w:szCs w:val="18"/>
                <w:lang w:val="en-US"/>
              </w:rPr>
            </w:pPr>
            <w:r w:rsidRPr="00840B7B">
              <w:rPr>
                <w:rFonts w:asciiTheme="minorHAnsi" w:hAnsiTheme="minorHAnsi"/>
                <w:sz w:val="18"/>
                <w:szCs w:val="18"/>
                <w:lang w:val="en-US"/>
              </w:rPr>
              <w:t>a commercial air transport operator holding a valid AOC in accordance with Part-ORO;</w:t>
            </w:r>
          </w:p>
          <w:p w:rsidR="009014A8" w:rsidRDefault="009014A8" w:rsidP="00840B7B">
            <w:pPr>
              <w:pStyle w:val="Paragrafoelenco"/>
              <w:numPr>
                <w:ilvl w:val="0"/>
                <w:numId w:val="11"/>
              </w:numPr>
              <w:autoSpaceDE w:val="0"/>
              <w:autoSpaceDN w:val="0"/>
              <w:adjustRightInd w:val="0"/>
              <w:rPr>
                <w:rFonts w:asciiTheme="minorHAnsi" w:hAnsiTheme="minorHAnsi"/>
                <w:sz w:val="18"/>
                <w:szCs w:val="18"/>
                <w:lang w:val="en-US"/>
              </w:rPr>
            </w:pPr>
            <w:r w:rsidRPr="00EB0F15">
              <w:rPr>
                <w:rFonts w:asciiTheme="minorHAnsi" w:hAnsiTheme="minorHAnsi"/>
                <w:sz w:val="18"/>
                <w:szCs w:val="18"/>
                <w:lang w:val="en-US"/>
              </w:rPr>
              <w:t>a specialised operations operator having declared its activity in accordance with Part-ORO; o</w:t>
            </w:r>
            <w:r>
              <w:rPr>
                <w:rFonts w:asciiTheme="minorHAnsi" w:hAnsiTheme="minorHAnsi"/>
                <w:sz w:val="18"/>
                <w:szCs w:val="18"/>
                <w:lang w:val="en-US"/>
              </w:rPr>
              <w:t>r</w:t>
            </w:r>
          </w:p>
          <w:p w:rsidR="009014A8" w:rsidRPr="00312F02" w:rsidRDefault="009014A8" w:rsidP="00312F02">
            <w:pPr>
              <w:pStyle w:val="Paragrafoelenco"/>
              <w:numPr>
                <w:ilvl w:val="0"/>
                <w:numId w:val="11"/>
              </w:numPr>
              <w:autoSpaceDE w:val="0"/>
              <w:autoSpaceDN w:val="0"/>
              <w:adjustRightInd w:val="0"/>
              <w:rPr>
                <w:rFonts w:asciiTheme="minorHAnsi" w:hAnsiTheme="minorHAnsi"/>
                <w:sz w:val="18"/>
                <w:szCs w:val="18"/>
                <w:lang w:val="en-US"/>
              </w:rPr>
            </w:pPr>
            <w:r w:rsidRPr="00EB0F15">
              <w:rPr>
                <w:rFonts w:asciiTheme="minorHAnsi" w:hAnsiTheme="minorHAnsi"/>
                <w:sz w:val="18"/>
                <w:szCs w:val="18"/>
                <w:lang w:val="en-US"/>
              </w:rPr>
              <w:t>a non-commercial operator having declared its activity in accordance with Part-ORO.</w:t>
            </w:r>
          </w:p>
        </w:tc>
        <w:tc>
          <w:tcPr>
            <w:tcW w:w="284" w:type="dxa"/>
            <w:tcBorders>
              <w:top w:val="dotted" w:sz="4" w:space="0" w:color="auto"/>
              <w:left w:val="single" w:sz="4" w:space="0" w:color="auto"/>
              <w:bottom w:val="dotted" w:sz="4" w:space="0" w:color="auto"/>
              <w:right w:val="single" w:sz="4" w:space="0" w:color="auto"/>
            </w:tcBorders>
            <w:shd w:val="clear" w:color="auto" w:fill="FFFFFF" w:themeFill="background1"/>
          </w:tcPr>
          <w:p w:rsidR="009014A8" w:rsidRPr="00312F02" w:rsidRDefault="009014A8" w:rsidP="00312F02">
            <w:pPr>
              <w:spacing w:before="40" w:after="40"/>
              <w:rPr>
                <w:rFonts w:ascii="Arial" w:hAnsi="Arial" w:cs="Arial"/>
                <w:noProof/>
                <w:sz w:val="18"/>
                <w:szCs w:val="16"/>
                <w:lang w:val="en-US"/>
              </w:rPr>
            </w:pPr>
          </w:p>
        </w:tc>
        <w:tc>
          <w:tcPr>
            <w:tcW w:w="283"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014A8" w:rsidRPr="00312F02" w:rsidRDefault="009014A8" w:rsidP="00312F02">
            <w:pPr>
              <w:spacing w:before="40" w:after="40"/>
              <w:rPr>
                <w:rFonts w:ascii="Arial" w:hAnsi="Arial" w:cs="Arial"/>
                <w:noProof/>
                <w:sz w:val="18"/>
                <w:szCs w:val="16"/>
                <w:lang w:val="en-US"/>
              </w:rPr>
            </w:pPr>
          </w:p>
        </w:tc>
        <w:tc>
          <w:tcPr>
            <w:tcW w:w="2680"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9014A8" w:rsidRPr="00312F02" w:rsidRDefault="009014A8" w:rsidP="00312F02">
            <w:pPr>
              <w:spacing w:before="40" w:after="40"/>
              <w:rPr>
                <w:rFonts w:ascii="Arial" w:hAnsi="Arial" w:cs="Arial"/>
                <w:noProof/>
                <w:sz w:val="18"/>
                <w:szCs w:val="16"/>
                <w:lang w:val="en-US"/>
              </w:rPr>
            </w:pPr>
          </w:p>
        </w:tc>
      </w:tr>
      <w:permEnd w:id="1208434983"/>
      <w:permEnd w:id="1608349105"/>
      <w:permEnd w:id="258104442"/>
      <w:tr w:rsidR="00840B7B" w:rsidRPr="00F80151" w:rsidTr="00805546">
        <w:trPr>
          <w:cantSplit/>
          <w:trHeight w:val="246"/>
          <w:jc w:val="center"/>
        </w:trPr>
        <w:tc>
          <w:tcPr>
            <w:tcW w:w="10749" w:type="dxa"/>
            <w:gridSpan w:val="10"/>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840B7B" w:rsidRPr="00805546" w:rsidRDefault="00840B7B" w:rsidP="00805546">
            <w:pPr>
              <w:pStyle w:val="Paragrafoelenco"/>
              <w:numPr>
                <w:ilvl w:val="0"/>
                <w:numId w:val="7"/>
              </w:numPr>
              <w:spacing w:before="40" w:after="40"/>
              <w:rPr>
                <w:rFonts w:ascii="Calibri,Bold" w:eastAsiaTheme="minorHAnsi" w:hAnsi="Calibri,Bold" w:cs="Calibri,Bold"/>
                <w:b/>
                <w:bCs/>
                <w:sz w:val="18"/>
                <w:szCs w:val="18"/>
                <w:lang w:val="en-US" w:eastAsia="en-US"/>
              </w:rPr>
            </w:pPr>
            <w:r w:rsidRPr="00805546">
              <w:rPr>
                <w:b/>
                <w:bCs/>
                <w:sz w:val="18"/>
                <w:szCs w:val="18"/>
                <w:lang w:val="en-US"/>
              </w:rPr>
              <w:t>SPA.HOFO.105 Approval for helicopter offshore operations</w:t>
            </w: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554736">
            <w:pPr>
              <w:spacing w:before="40" w:after="40"/>
              <w:jc w:val="center"/>
              <w:rPr>
                <w:rFonts w:ascii="Arial" w:hAnsi="Arial" w:cs="Arial"/>
                <w:noProof/>
                <w:sz w:val="16"/>
                <w:szCs w:val="16"/>
                <w:lang w:val="en-US"/>
              </w:rPr>
            </w:pPr>
            <w:permStart w:id="1973375124" w:edGrp="everyone" w:colFirst="2" w:colLast="2"/>
            <w:permStart w:id="1052850054" w:edGrp="everyone" w:colFirst="3" w:colLast="3"/>
            <w:permStart w:id="1358767545" w:edGrp="everyone" w:colFirst="4" w:colLast="4"/>
            <w:r w:rsidRPr="00312F02">
              <w:rPr>
                <w:rFonts w:ascii="Arial" w:hAnsi="Arial" w:cs="Arial"/>
                <w:noProof/>
                <w:sz w:val="16"/>
                <w:szCs w:val="16"/>
                <w:lang w:val="en-US"/>
              </w:rPr>
              <w:t>(a)</w:t>
            </w:r>
          </w:p>
        </w:tc>
        <w:tc>
          <w:tcPr>
            <w:tcW w:w="5953" w:type="dxa"/>
            <w:gridSpan w:val="4"/>
            <w:tcBorders>
              <w:top w:val="dotted" w:sz="4" w:space="0" w:color="auto"/>
              <w:left w:val="single" w:sz="4" w:space="0" w:color="auto"/>
              <w:bottom w:val="dotted" w:sz="4" w:space="0" w:color="auto"/>
              <w:right w:val="single" w:sz="4" w:space="0" w:color="auto"/>
            </w:tcBorders>
          </w:tcPr>
          <w:p w:rsidR="009014A8" w:rsidRPr="00554736" w:rsidRDefault="009014A8" w:rsidP="00554736">
            <w:pPr>
              <w:autoSpaceDE w:val="0"/>
              <w:autoSpaceDN w:val="0"/>
              <w:adjustRightInd w:val="0"/>
              <w:spacing w:before="40" w:after="40"/>
              <w:rPr>
                <w:rFonts w:ascii="Arial" w:eastAsia="MyriadPro-Regular" w:hAnsi="Arial" w:cs="Arial"/>
                <w:i/>
                <w:sz w:val="16"/>
                <w:szCs w:val="16"/>
                <w:lang w:val="en-US" w:eastAsia="en-US"/>
              </w:rPr>
            </w:pPr>
            <w:r w:rsidRPr="00EB0F15">
              <w:rPr>
                <w:rFonts w:asciiTheme="minorHAnsi" w:eastAsiaTheme="minorHAnsi" w:hAnsiTheme="minorHAnsi" w:cs="Calibri"/>
                <w:sz w:val="18"/>
                <w:szCs w:val="18"/>
                <w:lang w:val="en-US" w:eastAsia="en-US"/>
              </w:rPr>
              <w:t>Prior to engaging in operations under this Subpart, a specific approval by the competent authority shall have been issued to the operator.</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554736">
            <w:pPr>
              <w:spacing w:before="40" w:after="40"/>
              <w:jc w:val="center"/>
              <w:rPr>
                <w:rFonts w:ascii="Arial" w:hAnsi="Arial" w:cs="Arial"/>
                <w:noProof/>
                <w:sz w:val="18"/>
                <w:szCs w:val="16"/>
                <w:lang w:val="en-US"/>
              </w:rPr>
            </w:pPr>
          </w:p>
        </w:tc>
        <w:tc>
          <w:tcPr>
            <w:tcW w:w="283" w:type="dxa"/>
            <w:gridSpan w:val="2"/>
            <w:tcBorders>
              <w:top w:val="dotted" w:sz="4" w:space="0" w:color="auto"/>
              <w:left w:val="single" w:sz="4" w:space="0" w:color="auto"/>
              <w:bottom w:val="dotted" w:sz="4" w:space="0" w:color="auto"/>
              <w:right w:val="single" w:sz="4" w:space="0" w:color="auto"/>
            </w:tcBorders>
            <w:vAlign w:val="center"/>
          </w:tcPr>
          <w:p w:rsidR="009014A8" w:rsidRPr="00312F02" w:rsidRDefault="009014A8" w:rsidP="00554736">
            <w:pPr>
              <w:spacing w:before="40" w:after="40"/>
              <w:jc w:val="center"/>
              <w:rPr>
                <w:rFonts w:ascii="Arial" w:hAnsi="Arial" w:cs="Arial"/>
                <w:noProof/>
                <w:sz w:val="18"/>
                <w:szCs w:val="16"/>
                <w:lang w:val="en-US"/>
              </w:rPr>
            </w:pPr>
          </w:p>
        </w:tc>
        <w:tc>
          <w:tcPr>
            <w:tcW w:w="2680" w:type="dxa"/>
            <w:gridSpan w:val="2"/>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FB09D1">
            <w:pPr>
              <w:spacing w:before="40" w:after="40"/>
              <w:jc w:val="center"/>
              <w:rPr>
                <w:rFonts w:ascii="Arial" w:eastAsia="MyriadPro-Regular" w:hAnsi="Arial" w:cs="Arial"/>
                <w:sz w:val="16"/>
                <w:szCs w:val="16"/>
                <w:lang w:val="en-US" w:eastAsia="en-US"/>
              </w:rPr>
            </w:pPr>
            <w:permStart w:id="814961506" w:edGrp="everyone" w:colFirst="2" w:colLast="2"/>
            <w:permStart w:id="911882464" w:edGrp="everyone" w:colFirst="3" w:colLast="3"/>
            <w:permStart w:id="1447712362" w:edGrp="everyone" w:colFirst="4" w:colLast="4"/>
            <w:permEnd w:id="1973375124"/>
            <w:permEnd w:id="1052850054"/>
            <w:permEnd w:id="1358767545"/>
            <w:r w:rsidRPr="00312F02">
              <w:rPr>
                <w:rFonts w:ascii="Arial" w:eastAsia="MyriadPro-Regular" w:hAnsi="Arial" w:cs="Arial"/>
                <w:sz w:val="16"/>
                <w:szCs w:val="16"/>
                <w:lang w:val="en-US" w:eastAsia="en-US"/>
              </w:rPr>
              <w:t>(b)</w:t>
            </w:r>
          </w:p>
        </w:tc>
        <w:tc>
          <w:tcPr>
            <w:tcW w:w="5953" w:type="dxa"/>
            <w:gridSpan w:val="4"/>
            <w:tcBorders>
              <w:top w:val="dotted" w:sz="4" w:space="0" w:color="auto"/>
              <w:left w:val="single" w:sz="4" w:space="0" w:color="auto"/>
              <w:bottom w:val="dotted" w:sz="4" w:space="0" w:color="auto"/>
              <w:right w:val="single" w:sz="4" w:space="0" w:color="auto"/>
            </w:tcBorders>
          </w:tcPr>
          <w:p w:rsidR="009014A8" w:rsidRPr="00AA2C45" w:rsidRDefault="009014A8" w:rsidP="00FB09D1">
            <w:pPr>
              <w:autoSpaceDE w:val="0"/>
              <w:autoSpaceDN w:val="0"/>
              <w:adjustRightInd w:val="0"/>
              <w:spacing w:before="40" w:after="40"/>
              <w:rPr>
                <w:rFonts w:ascii="Arial" w:eastAsia="MyriadPro-Regular" w:hAnsi="Arial" w:cs="Arial"/>
                <w:i/>
                <w:sz w:val="16"/>
                <w:szCs w:val="16"/>
                <w:lang w:val="en-US" w:eastAsia="en-US"/>
              </w:rPr>
            </w:pPr>
            <w:r w:rsidRPr="00EB0F15">
              <w:rPr>
                <w:rFonts w:asciiTheme="minorHAnsi" w:eastAsiaTheme="minorHAnsi" w:hAnsiTheme="minorHAnsi" w:cs="Calibri"/>
                <w:sz w:val="18"/>
                <w:szCs w:val="18"/>
                <w:lang w:val="en-US" w:eastAsia="en-US"/>
              </w:rPr>
              <w:t>To obtain such approval, the operator shall submit an application to the competent authority as specified in SPA.GEN.105, and shall demonstrate compliance with the requirements of this Subpart.</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gridSpan w:val="2"/>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gridSpan w:val="2"/>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right w:val="single" w:sz="4" w:space="0" w:color="auto"/>
            </w:tcBorders>
            <w:vAlign w:val="center"/>
          </w:tcPr>
          <w:p w:rsidR="009014A8" w:rsidRPr="00312F02" w:rsidRDefault="009014A8" w:rsidP="00AA2C45">
            <w:pPr>
              <w:spacing w:before="40" w:after="40"/>
              <w:jc w:val="center"/>
              <w:rPr>
                <w:rFonts w:ascii="Arial" w:hAnsi="Arial" w:cs="Arial"/>
                <w:noProof/>
                <w:sz w:val="16"/>
                <w:szCs w:val="16"/>
                <w:lang w:val="en-US"/>
              </w:rPr>
            </w:pPr>
            <w:permStart w:id="1499469743" w:edGrp="everyone" w:colFirst="2" w:colLast="2"/>
            <w:permStart w:id="291206328" w:edGrp="everyone" w:colFirst="3" w:colLast="3"/>
            <w:permStart w:id="1374357936" w:edGrp="everyone" w:colFirst="4" w:colLast="4"/>
            <w:permEnd w:id="814961506"/>
            <w:permEnd w:id="911882464"/>
            <w:permEnd w:id="1447712362"/>
            <w:r w:rsidRPr="00312F02">
              <w:rPr>
                <w:rFonts w:ascii="Arial" w:hAnsi="Arial" w:cs="Arial"/>
                <w:noProof/>
                <w:sz w:val="16"/>
                <w:szCs w:val="16"/>
                <w:lang w:val="en-US"/>
              </w:rPr>
              <w:t>(c)</w:t>
            </w:r>
          </w:p>
        </w:tc>
        <w:tc>
          <w:tcPr>
            <w:tcW w:w="5953" w:type="dxa"/>
            <w:gridSpan w:val="4"/>
            <w:tcBorders>
              <w:top w:val="dotted" w:sz="4" w:space="0" w:color="auto"/>
              <w:left w:val="single" w:sz="4" w:space="0" w:color="auto"/>
              <w:bottom w:val="dotted" w:sz="4" w:space="0" w:color="auto"/>
              <w:right w:val="single" w:sz="4" w:space="0" w:color="auto"/>
            </w:tcBorders>
          </w:tcPr>
          <w:p w:rsidR="009014A8" w:rsidRPr="00805546" w:rsidRDefault="009014A8" w:rsidP="00805546">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operator shall, prior to performing operations from a Member State other than the Member</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State that issued the approval under (a), inform the competent authorities in both Member States</w:t>
            </w:r>
            <w:r>
              <w:rPr>
                <w:rFonts w:ascii="Calibri" w:eastAsiaTheme="minorHAnsi" w:hAnsi="Calibri" w:cs="Calibri"/>
                <w:sz w:val="18"/>
                <w:szCs w:val="18"/>
                <w:lang w:val="en-US" w:eastAsia="en-US"/>
              </w:rPr>
              <w:t xml:space="preserve"> </w:t>
            </w:r>
            <w:r w:rsidRPr="004B58F7">
              <w:rPr>
                <w:rFonts w:ascii="Calibri" w:eastAsiaTheme="minorHAnsi" w:hAnsi="Calibri" w:cs="Calibri"/>
                <w:sz w:val="18"/>
                <w:szCs w:val="18"/>
                <w:lang w:val="en-US" w:eastAsia="en-US"/>
              </w:rPr>
              <w:t>of the intended operation.</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gridSpan w:val="2"/>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gridSpan w:val="2"/>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AA2C45">
            <w:pPr>
              <w:spacing w:before="40" w:after="40"/>
              <w:jc w:val="center"/>
              <w:rPr>
                <w:rFonts w:asciiTheme="minorHAnsi" w:eastAsiaTheme="minorHAnsi" w:hAnsiTheme="minorHAnsi" w:cs="Calibri,Bold"/>
                <w:bCs/>
                <w:sz w:val="16"/>
                <w:szCs w:val="16"/>
                <w:lang w:eastAsia="en-US"/>
              </w:rPr>
            </w:pPr>
            <w:permStart w:id="2119853165" w:edGrp="everyone" w:colFirst="2" w:colLast="2"/>
            <w:permStart w:id="1356209545" w:edGrp="everyone" w:colFirst="3" w:colLast="3"/>
            <w:permStart w:id="995912345" w:edGrp="everyone" w:colFirst="4" w:colLast="4"/>
            <w:permEnd w:id="1499469743"/>
            <w:permEnd w:id="291206328"/>
            <w:permEnd w:id="1374357936"/>
            <w:r w:rsidRPr="00312F02">
              <w:rPr>
                <w:rFonts w:asciiTheme="minorHAnsi" w:eastAsiaTheme="minorHAnsi" w:hAnsiTheme="minorHAnsi" w:cs="Calibri,Bold"/>
                <w:bCs/>
                <w:sz w:val="16"/>
                <w:szCs w:val="16"/>
                <w:lang w:eastAsia="en-US"/>
              </w:rPr>
              <w:t>GM1 SPA.HOFO.105(c)</w:t>
            </w:r>
          </w:p>
          <w:p w:rsidR="009014A8" w:rsidRPr="00312F02" w:rsidRDefault="009014A8" w:rsidP="00AA2C45">
            <w:pPr>
              <w:spacing w:before="40" w:after="40"/>
              <w:jc w:val="center"/>
              <w:rPr>
                <w:rFonts w:ascii="Arial" w:hAnsi="Arial" w:cs="Arial"/>
                <w:noProof/>
                <w:sz w:val="16"/>
                <w:szCs w:val="16"/>
                <w:lang w:val="en-US"/>
              </w:rPr>
            </w:pPr>
          </w:p>
        </w:tc>
        <w:tc>
          <w:tcPr>
            <w:tcW w:w="5953" w:type="dxa"/>
            <w:gridSpan w:val="4"/>
            <w:tcBorders>
              <w:top w:val="dotted" w:sz="4" w:space="0" w:color="auto"/>
              <w:left w:val="single" w:sz="4" w:space="0" w:color="auto"/>
              <w:bottom w:val="dotted" w:sz="4" w:space="0" w:color="auto"/>
              <w:right w:val="single" w:sz="4" w:space="0" w:color="auto"/>
            </w:tcBorders>
          </w:tcPr>
          <w:p w:rsidR="009014A8" w:rsidRPr="00EB0F15" w:rsidRDefault="009014A8" w:rsidP="00805546">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requirement to inform both Member States (MSs) allows the MSs to</w:t>
            </w:r>
            <w:r>
              <w:rPr>
                <w:rFonts w:ascii="Calibri" w:eastAsiaTheme="minorHAnsi" w:hAnsi="Calibri" w:cs="Calibri"/>
                <w:sz w:val="18"/>
                <w:szCs w:val="18"/>
                <w:lang w:val="en-US" w:eastAsia="en-US"/>
              </w:rPr>
              <w:t xml:space="preserve"> mutually decide on how best to </w:t>
            </w:r>
            <w:r w:rsidRPr="00EB0F15">
              <w:rPr>
                <w:rFonts w:ascii="Calibri" w:eastAsiaTheme="minorHAnsi" w:hAnsi="Calibri" w:cs="Calibri"/>
                <w:sz w:val="18"/>
                <w:szCs w:val="18"/>
                <w:lang w:val="en-US" w:eastAsia="en-US"/>
              </w:rPr>
              <w:t xml:space="preserve">exercise their obligations in accordance with ARO.GEN.300(d) and (e) </w:t>
            </w:r>
            <w:r>
              <w:rPr>
                <w:rFonts w:ascii="Calibri" w:eastAsiaTheme="minorHAnsi" w:hAnsi="Calibri" w:cs="Calibri"/>
                <w:sz w:val="18"/>
                <w:szCs w:val="18"/>
                <w:lang w:val="en-US" w:eastAsia="en-US"/>
              </w:rPr>
              <w:t xml:space="preserve">when operations are intended to </w:t>
            </w:r>
            <w:r w:rsidRPr="00EB0F15">
              <w:rPr>
                <w:rFonts w:ascii="Calibri" w:eastAsiaTheme="minorHAnsi" w:hAnsi="Calibri" w:cs="Calibri"/>
                <w:sz w:val="18"/>
                <w:szCs w:val="18"/>
                <w:lang w:val="en-US" w:eastAsia="en-US"/>
              </w:rPr>
              <w:t>be performed in a MS other than the MS issuing the approval for offshore operations.</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gridSpan w:val="2"/>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gridSpan w:val="2"/>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permEnd w:id="2119853165"/>
      <w:permEnd w:id="1356209545"/>
      <w:permEnd w:id="995912345"/>
      <w:tr w:rsidR="00190378" w:rsidRPr="00190378" w:rsidTr="008F041A">
        <w:trPr>
          <w:cantSplit/>
          <w:trHeight w:val="246"/>
          <w:jc w:val="center"/>
        </w:trPr>
        <w:tc>
          <w:tcPr>
            <w:tcW w:w="10749" w:type="dxa"/>
            <w:gridSpan w:val="10"/>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190378" w:rsidRPr="00805546" w:rsidRDefault="00805546" w:rsidP="00805546">
            <w:pPr>
              <w:pStyle w:val="Paragrafoelenco"/>
              <w:numPr>
                <w:ilvl w:val="0"/>
                <w:numId w:val="7"/>
              </w:numPr>
              <w:spacing w:before="40" w:after="40"/>
              <w:rPr>
                <w:rFonts w:ascii="Arial" w:hAnsi="Arial" w:cs="Arial"/>
                <w:b/>
                <w:noProof/>
                <w:sz w:val="16"/>
                <w:szCs w:val="16"/>
                <w:lang w:val="en-US"/>
              </w:rPr>
            </w:pPr>
            <w:r w:rsidRPr="00EB0F15">
              <w:rPr>
                <w:rFonts w:eastAsiaTheme="minorHAnsi"/>
                <w:b/>
                <w:bCs/>
                <w:sz w:val="18"/>
                <w:szCs w:val="18"/>
                <w:lang w:eastAsia="en-US"/>
              </w:rPr>
              <w:t>SPA.HOFO.110 Operating procedures</w:t>
            </w:r>
          </w:p>
        </w:tc>
      </w:tr>
      <w:tr w:rsidR="009014A8" w:rsidRPr="00840B7B" w:rsidTr="009014A8">
        <w:trPr>
          <w:cantSplit/>
          <w:trHeight w:val="246"/>
          <w:jc w:val="center"/>
        </w:trPr>
        <w:tc>
          <w:tcPr>
            <w:tcW w:w="1549" w:type="dxa"/>
            <w:tcBorders>
              <w:left w:val="double" w:sz="4" w:space="0" w:color="auto"/>
              <w:bottom w:val="dotted" w:sz="4" w:space="0" w:color="auto"/>
              <w:right w:val="single" w:sz="4" w:space="0" w:color="auto"/>
            </w:tcBorders>
            <w:vAlign w:val="center"/>
          </w:tcPr>
          <w:p w:rsidR="009014A8" w:rsidRPr="00190378" w:rsidRDefault="009014A8" w:rsidP="002D323D">
            <w:pPr>
              <w:spacing w:before="40" w:after="40"/>
              <w:jc w:val="center"/>
              <w:rPr>
                <w:rFonts w:ascii="Arial" w:hAnsi="Arial" w:cs="Arial"/>
                <w:noProof/>
                <w:sz w:val="14"/>
                <w:szCs w:val="16"/>
                <w:lang w:val="en-US"/>
              </w:rPr>
            </w:pPr>
            <w:permStart w:id="1708131420" w:edGrp="everyone" w:colFirst="2" w:colLast="2"/>
            <w:permStart w:id="1643058826" w:edGrp="everyone" w:colFirst="3" w:colLast="3"/>
            <w:permStart w:id="556487238" w:edGrp="everyone" w:colFirst="4" w:colLast="4"/>
            <w:r>
              <w:rPr>
                <w:rFonts w:ascii="Arial" w:hAnsi="Arial" w:cs="Arial"/>
                <w:noProof/>
                <w:sz w:val="14"/>
                <w:szCs w:val="16"/>
                <w:lang w:val="en-US"/>
              </w:rPr>
              <w:t>(a)</w:t>
            </w:r>
          </w:p>
        </w:tc>
        <w:tc>
          <w:tcPr>
            <w:tcW w:w="5953" w:type="dxa"/>
            <w:gridSpan w:val="4"/>
            <w:tcBorders>
              <w:top w:val="dotted" w:sz="4" w:space="0" w:color="auto"/>
              <w:left w:val="single" w:sz="4" w:space="0" w:color="auto"/>
              <w:bottom w:val="dotted" w:sz="4" w:space="0" w:color="auto"/>
              <w:right w:val="single" w:sz="4" w:space="0" w:color="auto"/>
            </w:tcBorders>
            <w:vAlign w:val="center"/>
          </w:tcPr>
          <w:p w:rsidR="009014A8" w:rsidRPr="00EB0F15" w:rsidRDefault="009014A8"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operator shall, as part of its safety management process, mitigate and minimise risks and</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hazards specific to helicopter offshore operations. The operator shall specify in the operations</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manual the:</w:t>
            </w:r>
          </w:p>
          <w:p w:rsidR="009014A8" w:rsidRPr="00EB0F15" w:rsidRDefault="009014A8"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(1) selection, composition and training of crews;</w:t>
            </w:r>
          </w:p>
          <w:p w:rsidR="009014A8" w:rsidRPr="00EB0F15" w:rsidRDefault="009014A8"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(2) duties and responsibilities of crew members and other involved personnel;</w:t>
            </w:r>
          </w:p>
          <w:p w:rsidR="009014A8" w:rsidRPr="00EB0F15" w:rsidRDefault="009014A8"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(3) required equipment and dispatch criteria; and</w:t>
            </w:r>
          </w:p>
          <w:p w:rsidR="009014A8" w:rsidRPr="00EB0F15" w:rsidRDefault="009014A8"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(4) operating procedures and minima, such that normal and likely abnormal operations are</w:t>
            </w:r>
          </w:p>
          <w:p w:rsidR="009014A8" w:rsidRPr="00190378" w:rsidRDefault="009014A8" w:rsidP="00A011E8">
            <w:pPr>
              <w:pStyle w:val="Paragrafoelenco"/>
              <w:autoSpaceDE w:val="0"/>
              <w:autoSpaceDN w:val="0"/>
              <w:adjustRightInd w:val="0"/>
              <w:spacing w:before="40" w:after="40"/>
              <w:ind w:left="0"/>
              <w:rPr>
                <w:rFonts w:ascii="Arial" w:eastAsia="MyriadPro-Regular" w:hAnsi="Arial" w:cs="Arial"/>
                <w:i/>
                <w:sz w:val="16"/>
                <w:szCs w:val="16"/>
                <w:lang w:val="en-US" w:eastAsia="en-US"/>
              </w:rPr>
            </w:pPr>
            <w:r w:rsidRPr="00EB0F15">
              <w:rPr>
                <w:rFonts w:ascii="Calibri" w:eastAsiaTheme="minorHAnsi" w:hAnsi="Calibri" w:cs="Calibri"/>
                <w:sz w:val="18"/>
                <w:szCs w:val="18"/>
                <w:lang w:eastAsia="en-US"/>
              </w:rPr>
              <w:t>described and adequately mitigated.</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gridSpan w:val="2"/>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gridSpan w:val="2"/>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permEnd w:id="1708131420"/>
      <w:permEnd w:id="1643058826"/>
      <w:permEnd w:id="556487238"/>
    </w:tbl>
    <w:p w:rsidR="006B7084" w:rsidRDefault="006B7084" w:rsidP="006B7084">
      <w:pPr>
        <w:spacing w:after="200" w:line="276" w:lineRule="auto"/>
      </w:pPr>
    </w:p>
    <w:p w:rsidR="006B7084" w:rsidRDefault="006B7084" w:rsidP="006B7084">
      <w:pPr>
        <w:spacing w:after="200" w:line="276" w:lineRule="auto"/>
      </w:pPr>
      <w:r>
        <w:br w:type="page"/>
      </w:r>
    </w:p>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5953"/>
        <w:gridCol w:w="284"/>
        <w:gridCol w:w="283"/>
        <w:gridCol w:w="2680"/>
      </w:tblGrid>
      <w:tr w:rsidR="009014A8" w:rsidRPr="00840B7B"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Default="009014A8" w:rsidP="002D323D">
            <w:pPr>
              <w:spacing w:before="40" w:after="40"/>
              <w:jc w:val="center"/>
              <w:rPr>
                <w:rFonts w:ascii="Arial" w:hAnsi="Arial" w:cs="Arial"/>
                <w:noProof/>
                <w:sz w:val="14"/>
                <w:szCs w:val="16"/>
                <w:lang w:val="en-US"/>
              </w:rPr>
            </w:pPr>
            <w:permStart w:id="207300887" w:edGrp="everyone" w:colFirst="2" w:colLast="2"/>
            <w:permStart w:id="1663377275" w:edGrp="everyone" w:colFirst="3" w:colLast="3"/>
            <w:permStart w:id="119620432" w:edGrp="everyone" w:colFirst="4" w:colLast="4"/>
            <w:r>
              <w:rPr>
                <w:rFonts w:ascii="Arial" w:hAnsi="Arial" w:cs="Arial"/>
                <w:noProof/>
                <w:sz w:val="14"/>
                <w:szCs w:val="16"/>
                <w:lang w:val="en-US"/>
              </w:rPr>
              <w:lastRenderedPageBreak/>
              <w:t>(b)</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operator shall ensure that:</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(1) an operational flight plan is prepared prior to each flight;</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(2) the passenger safety briefing also includes any specific information on offshore related</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items and is provided prior to boarding the helicopter;</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(3) each member of the flight crew wears an approved survival suit:</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 when the weather report or forecasts available to the pilot-in-command/commander</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indicate that the sea temperature will be less than plus 10°C during the flight; or</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(ii) when the estimated rescue time exceeds the calculated survival time; or</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(iii) when the flight is planned to be conducted at night in a hostile environment;</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(4) where established, the offshore route structure provided by the appropriate ATS is</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followed;</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(5) pilots make optimum use of the automatic flight control systems (AFCS) throughout the</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flight;</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(6) specific offshore approach profiles are established, including stable approach parameters</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and the corrective action to be taken if an approach becomes unstable;</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(7) for multi-pilot operations, procedures are in place for a member of the flight crew to</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monitor the flight instruments during an offshore flight, especially during approach or</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departure, to ensure that a safe flight path is maintained;</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(8) the flight crew takes immediate and appropriate action when a height alert is activated;</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(9) procedures are in place to require the emergency flotation systems to be armed, when safe</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to do so, for all overwater arrivals and departures; and</w:t>
            </w:r>
          </w:p>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(10) operations are conducted in accordance with any restriction on the routes or the areas of</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operation specified by the competent authority or the appropriate authority responsible for</w:t>
            </w:r>
          </w:p>
          <w:p w:rsidR="009014A8" w:rsidRPr="00EB0F15" w:rsidRDefault="009014A8"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eastAsia="en-US"/>
              </w:rPr>
              <w:t>the airspace.</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840B7B"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2D323D">
            <w:pPr>
              <w:spacing w:before="40" w:after="40"/>
              <w:jc w:val="center"/>
              <w:rPr>
                <w:rFonts w:ascii="Arial" w:hAnsi="Arial" w:cs="Arial"/>
                <w:noProof/>
                <w:sz w:val="16"/>
                <w:szCs w:val="16"/>
                <w:lang w:val="en-US"/>
              </w:rPr>
            </w:pPr>
            <w:permStart w:id="251737988" w:edGrp="everyone" w:colFirst="2" w:colLast="2"/>
            <w:permStart w:id="1312704044" w:edGrp="everyone" w:colFirst="3" w:colLast="3"/>
            <w:permStart w:id="940991736" w:edGrp="everyone" w:colFirst="4" w:colLast="4"/>
            <w:permEnd w:id="207300887"/>
            <w:permEnd w:id="1663377275"/>
            <w:permEnd w:id="119620432"/>
            <w:r w:rsidRPr="00312F02">
              <w:rPr>
                <w:rFonts w:ascii="Calibri,Bold" w:eastAsiaTheme="minorHAnsi" w:hAnsi="Calibri,Bold" w:cs="Calibri,Bold"/>
                <w:bCs/>
                <w:sz w:val="16"/>
                <w:szCs w:val="18"/>
                <w:lang w:val="en-US" w:eastAsia="en-US"/>
              </w:rPr>
              <w:t>AMC1 SPA.HOFO.110(a)</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EB0F15" w:rsidRDefault="009014A8"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eastAsia="en-US"/>
              </w:rPr>
              <w:t>RISK ASSESSMENT</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840B7B"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2D323D">
            <w:pPr>
              <w:spacing w:before="40" w:after="40"/>
              <w:jc w:val="center"/>
              <w:rPr>
                <w:rFonts w:ascii="Calibri,Bold" w:eastAsiaTheme="minorHAnsi" w:hAnsi="Calibri,Bold" w:cs="Calibri,Bold"/>
                <w:bCs/>
                <w:sz w:val="16"/>
                <w:szCs w:val="18"/>
                <w:lang w:val="en-US" w:eastAsia="en-US"/>
              </w:rPr>
            </w:pPr>
            <w:permStart w:id="1350914355" w:edGrp="everyone" w:colFirst="2" w:colLast="2"/>
            <w:permStart w:id="1218723225" w:edGrp="everyone" w:colFirst="3" w:colLast="3"/>
            <w:permStart w:id="41615532" w:edGrp="everyone" w:colFirst="4" w:colLast="4"/>
            <w:permEnd w:id="251737988"/>
            <w:permEnd w:id="1312704044"/>
            <w:permEnd w:id="940991736"/>
            <w:r w:rsidRPr="00312F02">
              <w:rPr>
                <w:rFonts w:ascii="Calibri,Bold" w:eastAsiaTheme="minorHAnsi" w:hAnsi="Calibri,Bold" w:cs="Calibri,Bold"/>
                <w:bCs/>
                <w:sz w:val="16"/>
                <w:szCs w:val="18"/>
                <w:lang w:val="en-US" w:eastAsia="en-US"/>
              </w:rPr>
              <w:t>AMC1 SPA.HOFO.110(b)(2)</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EB0F15" w:rsidRDefault="009014A8" w:rsidP="00A011E8">
            <w:pPr>
              <w:autoSpaceDE w:val="0"/>
              <w:autoSpaceDN w:val="0"/>
              <w:adjustRightInd w:val="0"/>
              <w:jc w:val="both"/>
              <w:rPr>
                <w:rFonts w:ascii="Calibri" w:eastAsiaTheme="minorHAnsi" w:hAnsi="Calibri" w:cs="Calibri"/>
                <w:sz w:val="18"/>
                <w:szCs w:val="18"/>
                <w:lang w:eastAsia="en-US"/>
              </w:rPr>
            </w:pPr>
            <w:r w:rsidRPr="004B58F7">
              <w:rPr>
                <w:rFonts w:ascii="Calibri" w:eastAsiaTheme="minorHAnsi" w:hAnsi="Calibri" w:cs="Calibri"/>
                <w:sz w:val="18"/>
                <w:szCs w:val="18"/>
                <w:lang w:eastAsia="en-US"/>
              </w:rPr>
              <w:t>PASSENGER BRIEFING</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2D323D">
            <w:pPr>
              <w:spacing w:before="40" w:after="40"/>
              <w:jc w:val="center"/>
              <w:rPr>
                <w:rFonts w:ascii="Calibri,Bold" w:eastAsiaTheme="minorHAnsi" w:hAnsi="Calibri,Bold" w:cs="Calibri,Bold"/>
                <w:bCs/>
                <w:sz w:val="16"/>
                <w:szCs w:val="18"/>
                <w:lang w:val="en-US" w:eastAsia="en-US"/>
              </w:rPr>
            </w:pPr>
            <w:permStart w:id="1533036610" w:edGrp="everyone" w:colFirst="2" w:colLast="2"/>
            <w:permStart w:id="716717033" w:edGrp="everyone" w:colFirst="3" w:colLast="3"/>
            <w:permStart w:id="677715049" w:edGrp="everyone" w:colFirst="4" w:colLast="4"/>
            <w:permEnd w:id="1350914355"/>
            <w:permEnd w:id="1218723225"/>
            <w:permEnd w:id="41615532"/>
            <w:r w:rsidRPr="00312F02">
              <w:rPr>
                <w:rFonts w:ascii="Calibri,Bold" w:eastAsiaTheme="minorHAnsi" w:hAnsi="Calibri,Bold" w:cs="Calibri,Bold"/>
                <w:bCs/>
                <w:sz w:val="16"/>
                <w:szCs w:val="18"/>
                <w:lang w:eastAsia="en-US"/>
              </w:rPr>
              <w:t>AMC1.1 SPA.HOFO.110(b)(2)</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PASSENGER BRIEFING</w:t>
            </w:r>
          </w:p>
          <w:p w:rsidR="009014A8" w:rsidRPr="00061589" w:rsidRDefault="009014A8" w:rsidP="00061589">
            <w:pPr>
              <w:autoSpaceDE w:val="0"/>
              <w:autoSpaceDN w:val="0"/>
              <w:adjustRightInd w:val="0"/>
              <w:jc w:val="both"/>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This AMC is applicable to passengers who require more knowledge of the operational concept, such as sea pilots and support personnel for offshore wind turbines.</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2D323D">
            <w:pPr>
              <w:spacing w:before="40" w:after="40"/>
              <w:jc w:val="center"/>
              <w:rPr>
                <w:rFonts w:ascii="Calibri,Bold" w:eastAsiaTheme="minorHAnsi" w:hAnsi="Calibri,Bold" w:cs="Calibri,Bold"/>
                <w:bCs/>
                <w:sz w:val="16"/>
                <w:szCs w:val="18"/>
                <w:lang w:eastAsia="en-US"/>
              </w:rPr>
            </w:pPr>
            <w:permStart w:id="1951815882" w:edGrp="everyone" w:colFirst="2" w:colLast="2"/>
            <w:permStart w:id="1513115281" w:edGrp="everyone" w:colFirst="3" w:colLast="3"/>
            <w:permStart w:id="647052172" w:edGrp="everyone" w:colFirst="4" w:colLast="4"/>
            <w:permEnd w:id="1533036610"/>
            <w:permEnd w:id="716717033"/>
            <w:permEnd w:id="677715049"/>
            <w:r w:rsidRPr="00312F02">
              <w:rPr>
                <w:rFonts w:ascii="Calibri,Bold" w:eastAsiaTheme="minorHAnsi" w:hAnsi="Calibri,Bold" w:cs="Calibri,Bold"/>
                <w:bCs/>
                <w:sz w:val="16"/>
                <w:szCs w:val="18"/>
                <w:lang w:val="en-US" w:eastAsia="en-US"/>
              </w:rPr>
              <w:t>AMC1 SPA.HOFO.110(b)(5)</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4B58F7">
              <w:rPr>
                <w:rFonts w:ascii="Calibri" w:eastAsiaTheme="minorHAnsi" w:hAnsi="Calibri" w:cs="Calibri"/>
                <w:sz w:val="18"/>
                <w:szCs w:val="18"/>
                <w:lang w:val="en-US" w:eastAsia="en-US"/>
              </w:rPr>
              <w:t>AUTOMATIC FLIGHT CONTROL SYSTEM (AFCS)</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single" w:sz="4" w:space="0" w:color="auto"/>
              <w:right w:val="single" w:sz="4" w:space="0" w:color="auto"/>
            </w:tcBorders>
            <w:vAlign w:val="center"/>
          </w:tcPr>
          <w:p w:rsidR="009014A8" w:rsidRPr="00312F02" w:rsidRDefault="009014A8" w:rsidP="002D323D">
            <w:pPr>
              <w:spacing w:before="40" w:after="40"/>
              <w:jc w:val="center"/>
              <w:rPr>
                <w:rFonts w:ascii="Calibri,Bold" w:eastAsiaTheme="minorHAnsi" w:hAnsi="Calibri,Bold" w:cs="Calibri,Bold"/>
                <w:bCs/>
                <w:sz w:val="16"/>
                <w:szCs w:val="18"/>
                <w:lang w:val="en-US" w:eastAsia="en-US"/>
              </w:rPr>
            </w:pPr>
            <w:permStart w:id="1374502457" w:edGrp="everyone" w:colFirst="2" w:colLast="2"/>
            <w:permStart w:id="1131949193" w:edGrp="everyone" w:colFirst="3" w:colLast="3"/>
            <w:permStart w:id="768282291" w:edGrp="everyone" w:colFirst="4" w:colLast="4"/>
            <w:permEnd w:id="1951815882"/>
            <w:permEnd w:id="1513115281"/>
            <w:permEnd w:id="647052172"/>
            <w:r w:rsidRPr="00312F02">
              <w:rPr>
                <w:rFonts w:ascii="Calibri,Bold" w:eastAsiaTheme="minorHAnsi" w:hAnsi="Calibri,Bold" w:cs="Calibri,Bold"/>
                <w:bCs/>
                <w:sz w:val="16"/>
                <w:szCs w:val="18"/>
                <w:lang w:val="en-US" w:eastAsia="en-US"/>
              </w:rPr>
              <w:t>GM1 SPA.HOFO.110(b)(9)</w:t>
            </w:r>
          </w:p>
        </w:tc>
        <w:tc>
          <w:tcPr>
            <w:tcW w:w="5953" w:type="dxa"/>
            <w:tcBorders>
              <w:top w:val="dotted" w:sz="4" w:space="0" w:color="auto"/>
              <w:left w:val="single" w:sz="4" w:space="0" w:color="auto"/>
              <w:bottom w:val="single" w:sz="4" w:space="0" w:color="auto"/>
              <w:right w:val="single" w:sz="4" w:space="0" w:color="auto"/>
            </w:tcBorders>
            <w:vAlign w:val="center"/>
          </w:tcPr>
          <w:p w:rsidR="009014A8" w:rsidRPr="004B58F7" w:rsidRDefault="009014A8" w:rsidP="00061589">
            <w:pPr>
              <w:autoSpaceDE w:val="0"/>
              <w:autoSpaceDN w:val="0"/>
              <w:adjustRightInd w:val="0"/>
              <w:rPr>
                <w:rFonts w:ascii="Calibri" w:eastAsiaTheme="minorHAnsi" w:hAnsi="Calibri" w:cs="Calibri"/>
                <w:sz w:val="18"/>
                <w:szCs w:val="18"/>
                <w:lang w:val="en-US" w:eastAsia="en-US"/>
              </w:rPr>
            </w:pPr>
            <w:r w:rsidRPr="004B58F7">
              <w:rPr>
                <w:rFonts w:ascii="Calibri" w:eastAsiaTheme="minorHAnsi" w:hAnsi="Calibri" w:cs="Calibri"/>
                <w:sz w:val="18"/>
                <w:szCs w:val="18"/>
                <w:lang w:val="en-US" w:eastAsia="en-US"/>
              </w:rPr>
              <w:t>Emergency flotation systems (EFSs) cannot always be armed safely b</w:t>
            </w:r>
            <w:r>
              <w:rPr>
                <w:rFonts w:ascii="Calibri" w:eastAsiaTheme="minorHAnsi" w:hAnsi="Calibri" w:cs="Calibri"/>
                <w:sz w:val="18"/>
                <w:szCs w:val="18"/>
                <w:lang w:val="en-US" w:eastAsia="en-US"/>
              </w:rPr>
              <w:t xml:space="preserve">efore the approach when a speed </w:t>
            </w:r>
            <w:r w:rsidRPr="004B58F7">
              <w:rPr>
                <w:rFonts w:ascii="Calibri" w:eastAsiaTheme="minorHAnsi" w:hAnsi="Calibri" w:cs="Calibri"/>
                <w:sz w:val="18"/>
                <w:szCs w:val="18"/>
                <w:lang w:val="en-US" w:eastAsia="en-US"/>
              </w:rPr>
              <w:t>limitation needs to be complied with. In such case, the EFS should be armed as soon as safe to do so.</w:t>
            </w:r>
          </w:p>
        </w:tc>
        <w:tc>
          <w:tcPr>
            <w:tcW w:w="284" w:type="dxa"/>
            <w:tcBorders>
              <w:top w:val="dotted" w:sz="4" w:space="0" w:color="auto"/>
              <w:left w:val="single" w:sz="4" w:space="0" w:color="auto"/>
              <w:bottom w:val="single"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single"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single"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permEnd w:id="1374502457"/>
      <w:permEnd w:id="1131949193"/>
      <w:permEnd w:id="768282291"/>
    </w:tbl>
    <w:p w:rsidR="00061589" w:rsidRDefault="00061589">
      <w:pPr>
        <w:rPr>
          <w:lang w:val="en-US"/>
        </w:rPr>
      </w:pPr>
    </w:p>
    <w:p w:rsidR="00061589" w:rsidRDefault="00061589">
      <w:pPr>
        <w:spacing w:after="200" w:line="276" w:lineRule="auto"/>
        <w:rPr>
          <w:lang w:val="en-US"/>
        </w:rPr>
      </w:pPr>
      <w:r>
        <w:rPr>
          <w:lang w:val="en-US"/>
        </w:rPr>
        <w:br w:type="page"/>
      </w:r>
    </w:p>
    <w:p w:rsidR="00A011E8" w:rsidRPr="00061589" w:rsidRDefault="00A011E8">
      <w:pPr>
        <w:rPr>
          <w:lang w:val="en-US"/>
        </w:rPr>
      </w:pPr>
    </w:p>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5953"/>
        <w:gridCol w:w="284"/>
        <w:gridCol w:w="283"/>
        <w:gridCol w:w="2680"/>
      </w:tblGrid>
      <w:tr w:rsidR="00360591" w:rsidRPr="00F80151" w:rsidTr="008F041A">
        <w:trPr>
          <w:cantSplit/>
          <w:trHeight w:val="246"/>
          <w:jc w:val="center"/>
        </w:trPr>
        <w:tc>
          <w:tcPr>
            <w:tcW w:w="10749"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360591" w:rsidRPr="0007027D" w:rsidRDefault="00061589" w:rsidP="00805546">
            <w:pPr>
              <w:pStyle w:val="Paragrafoelenco"/>
              <w:numPr>
                <w:ilvl w:val="0"/>
                <w:numId w:val="7"/>
              </w:numPr>
              <w:rPr>
                <w:rFonts w:ascii="Arial" w:hAnsi="Arial" w:cs="Arial"/>
                <w:b/>
                <w:noProof/>
                <w:sz w:val="16"/>
                <w:szCs w:val="16"/>
                <w:lang w:val="en-US"/>
              </w:rPr>
            </w:pPr>
            <w:r w:rsidRPr="004B58F7">
              <w:rPr>
                <w:rFonts w:eastAsiaTheme="minorHAnsi"/>
                <w:b/>
                <w:bCs/>
                <w:sz w:val="18"/>
                <w:szCs w:val="18"/>
                <w:lang w:val="en-US" w:eastAsia="en-US"/>
              </w:rPr>
              <w:t>SPA.HOFO.115 Use of offshore locations</w:t>
            </w:r>
          </w:p>
        </w:tc>
      </w:tr>
      <w:tr w:rsidR="009014A8" w:rsidRPr="00F80151" w:rsidTr="009014A8">
        <w:trPr>
          <w:cantSplit/>
          <w:trHeight w:val="246"/>
          <w:jc w:val="center"/>
        </w:trPr>
        <w:tc>
          <w:tcPr>
            <w:tcW w:w="1549" w:type="dxa"/>
            <w:tcBorders>
              <w:left w:val="double" w:sz="4" w:space="0" w:color="auto"/>
              <w:bottom w:val="dotted" w:sz="4" w:space="0" w:color="auto"/>
              <w:right w:val="single" w:sz="4" w:space="0" w:color="auto"/>
            </w:tcBorders>
            <w:vAlign w:val="center"/>
          </w:tcPr>
          <w:p w:rsidR="009014A8" w:rsidRPr="00BA5346" w:rsidRDefault="009014A8" w:rsidP="006915DB">
            <w:pPr>
              <w:spacing w:before="40" w:after="40"/>
              <w:jc w:val="center"/>
              <w:rPr>
                <w:rFonts w:ascii="Arial" w:hAnsi="Arial" w:cs="Arial"/>
                <w:noProof/>
                <w:sz w:val="16"/>
                <w:szCs w:val="16"/>
                <w:lang w:val="en-US"/>
              </w:rPr>
            </w:pPr>
            <w:permStart w:id="2057899855" w:edGrp="everyone" w:colFirst="2" w:colLast="2"/>
            <w:permStart w:id="1754424752" w:edGrp="everyone" w:colFirst="3" w:colLast="3"/>
            <w:permStart w:id="1491993174" w:edGrp="everyone" w:colFirst="4" w:colLast="4"/>
          </w:p>
        </w:tc>
        <w:tc>
          <w:tcPr>
            <w:tcW w:w="5953" w:type="dxa"/>
            <w:tcBorders>
              <w:top w:val="nil"/>
              <w:left w:val="single" w:sz="4" w:space="0" w:color="auto"/>
              <w:bottom w:val="dotted" w:sz="4" w:space="0" w:color="auto"/>
              <w:right w:val="single" w:sz="4" w:space="0" w:color="auto"/>
            </w:tcBorders>
            <w:vAlign w:val="center"/>
          </w:tcPr>
          <w:p w:rsidR="009014A8" w:rsidRPr="00BA5346" w:rsidRDefault="009014A8" w:rsidP="00BA5346">
            <w:pPr>
              <w:autoSpaceDE w:val="0"/>
              <w:autoSpaceDN w:val="0"/>
              <w:adjustRightInd w:val="0"/>
              <w:spacing w:before="40" w:after="40"/>
              <w:rPr>
                <w:rFonts w:ascii="Calibri" w:eastAsiaTheme="minorHAnsi" w:hAnsi="Calibri" w:cs="Calibri"/>
                <w:sz w:val="22"/>
                <w:szCs w:val="22"/>
                <w:lang w:val="en-US" w:eastAsia="en-US"/>
              </w:rPr>
            </w:pPr>
            <w:r w:rsidRPr="004B58F7">
              <w:rPr>
                <w:rFonts w:ascii="Calibri" w:eastAsiaTheme="minorHAnsi" w:hAnsi="Calibri" w:cs="Calibri"/>
                <w:sz w:val="18"/>
                <w:szCs w:val="18"/>
                <w:lang w:val="en-US" w:eastAsia="en-US"/>
              </w:rPr>
              <w:t xml:space="preserve">The operator shall only use offshore locations that are suitable in relation to size </w:t>
            </w:r>
            <w:r>
              <w:rPr>
                <w:rFonts w:ascii="Calibri" w:eastAsiaTheme="minorHAnsi" w:hAnsi="Calibri" w:cs="Calibri"/>
                <w:sz w:val="18"/>
                <w:szCs w:val="18"/>
                <w:lang w:val="en-US" w:eastAsia="en-US"/>
              </w:rPr>
              <w:t xml:space="preserve">and mass of the type of </w:t>
            </w:r>
            <w:r w:rsidRPr="004B58F7">
              <w:rPr>
                <w:rFonts w:ascii="Calibri" w:eastAsiaTheme="minorHAnsi" w:hAnsi="Calibri" w:cs="Calibri"/>
                <w:sz w:val="18"/>
                <w:szCs w:val="18"/>
                <w:lang w:val="en-US" w:eastAsia="en-US"/>
              </w:rPr>
              <w:t>helicopter and to the operations concerned.</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840B7B"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BA5346">
            <w:pPr>
              <w:spacing w:before="40" w:after="40"/>
              <w:jc w:val="center"/>
              <w:rPr>
                <w:rFonts w:ascii="Arial" w:hAnsi="Arial" w:cs="Arial"/>
                <w:noProof/>
                <w:sz w:val="16"/>
                <w:szCs w:val="16"/>
                <w:lang w:val="en-US"/>
              </w:rPr>
            </w:pPr>
            <w:permStart w:id="1782216794" w:edGrp="everyone" w:colFirst="2" w:colLast="2"/>
            <w:permStart w:id="1970175791" w:edGrp="everyone" w:colFirst="3" w:colLast="3"/>
            <w:permStart w:id="1076319766" w:edGrp="everyone" w:colFirst="4" w:colLast="4"/>
            <w:permEnd w:id="2057899855"/>
            <w:permEnd w:id="1754424752"/>
            <w:permEnd w:id="1491993174"/>
            <w:r w:rsidRPr="00312F02">
              <w:rPr>
                <w:rFonts w:ascii="Calibri,Bold" w:eastAsiaTheme="minorHAnsi" w:hAnsi="Calibri,Bold" w:cs="Calibri,Bold"/>
                <w:bCs/>
                <w:sz w:val="16"/>
                <w:szCs w:val="18"/>
                <w:lang w:val="en-US" w:eastAsia="en-US"/>
              </w:rPr>
              <w:t>AMC1 SPA.HOFO.115</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(a) The operations manual (OM) relating to the specific usage of offshore helicopter landing areas (Part C for CAT operators) should contain, or make reference to, a directory of helidecks (helideck directory (HD)) intended to be used by the operator. The directory should provide details of helideck limitations and a pictorial representation of each offshore location and its helicopter landing area, recording all necessary information of a permanent nature and using a standardized template. The HD entries should show, and be amended as necessary, the most recent status of each helideck concerning non-compliance with applicable national standards, limitations, warnings, cautions or other comments of operational importance. An example of a typical template is shown in Figure 1 of GM1 SPA.HOFO.115 below.</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(b) In order to ensure that the safety of flights is not compromised, the operator should obtain</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relevant information and details in order to compile the HD, as well as the pictorial representation from the owner/operator of the offshore helicopter landing area.</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(c) If more than one name for the offshore location exists, the common name painted on the surface of the landing area should be listed, but other names should also be included in the HD (e.g. radio call sign, if different). After renaming an offshore location, the old name should also be included in the HD for the following 6 months.</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(d) Any limitations associated with an offshore location should be included in the HD. With complex installation arrangements, including combinations of installations/vessels (e.g. combined operations), a separate listing in the HD, accompanied by diagrams/pictures, where necessary, may be required.</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(e) Each offshore helicopter landing area should be inspected and assessed based on limitations, warnings, instructions and restrictions, in order to determine its acceptability with respect to the following as a minimum:</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(1) The physical characteristics of the landing area, including size, load-bearing capability and</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the appropriate ‘D’ and ‘t’ values.</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Note 1: ‘D’ is the overall length of the helicopter from the most forward position of the</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main rotor tip to the most rearward position of the tail rotor tip plane path, or rearmost</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extension of the fuselage in the case of ‘Fenestron’ or ‘NOTAR’ tails.</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Note 2: ‘t’ is the maximum allowable mass in tonnes.</w:t>
            </w:r>
          </w:p>
          <w:p w:rsidR="009014A8" w:rsidRPr="00061589" w:rsidRDefault="009014A8" w:rsidP="00061589">
            <w:pPr>
              <w:autoSpaceDE w:val="0"/>
              <w:autoSpaceDN w:val="0"/>
              <w:adjustRightInd w:val="0"/>
              <w:rPr>
                <w:rFonts w:ascii="Calibri" w:eastAsiaTheme="minorHAnsi" w:hAnsi="Calibri" w:cs="Calibri"/>
                <w:sz w:val="22"/>
                <w:szCs w:val="22"/>
                <w:lang w:val="en-US" w:eastAsia="en-US"/>
              </w:rPr>
            </w:pPr>
            <w:r w:rsidRPr="00061589">
              <w:rPr>
                <w:rFonts w:ascii="Calibri" w:eastAsiaTheme="minorHAnsi" w:hAnsi="Calibri" w:cs="Calibri"/>
                <w:sz w:val="18"/>
                <w:szCs w:val="18"/>
                <w:lang w:val="en-US" w:eastAsia="en-US"/>
              </w:rPr>
              <w:t>(2) The preservation of obstacle-protected surfaces (an essential safeguard for all flights).</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These surfaces are:</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(i) the minimum 210° obstacle-free surface (OFS) above helideck level;</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(ii) the 150° limited-obstacle surface (LOS) above helideck level; and</w:t>
            </w:r>
          </w:p>
          <w:p w:rsidR="009014A8" w:rsidRPr="00061589"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(iii) the minimum 180° falling ‘5:1’ gradient with respect to significant obstacles below</w:t>
            </w:r>
          </w:p>
          <w:p w:rsidR="009014A8" w:rsidRPr="00BA5346" w:rsidRDefault="009014A8" w:rsidP="00061589">
            <w:pPr>
              <w:autoSpaceDE w:val="0"/>
              <w:autoSpaceDN w:val="0"/>
              <w:adjustRightInd w:val="0"/>
              <w:spacing w:before="40" w:after="40"/>
              <w:rPr>
                <w:rFonts w:ascii="Calibri" w:eastAsiaTheme="minorHAnsi" w:hAnsi="Calibri" w:cs="Calibri"/>
                <w:sz w:val="22"/>
                <w:szCs w:val="22"/>
                <w:lang w:val="en-US" w:eastAsia="en-US"/>
              </w:rPr>
            </w:pPr>
            <w:r w:rsidRPr="00061589">
              <w:rPr>
                <w:rFonts w:ascii="Calibri" w:eastAsiaTheme="minorHAnsi" w:hAnsi="Calibri" w:cs="Calibri"/>
                <w:sz w:val="18"/>
                <w:szCs w:val="18"/>
                <w:lang w:eastAsia="en-US"/>
              </w:rPr>
              <w:t>helideck level.</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BA5346">
            <w:pPr>
              <w:spacing w:before="40" w:after="40"/>
              <w:jc w:val="center"/>
              <w:rPr>
                <w:rFonts w:ascii="Calibri,Bold" w:eastAsiaTheme="minorHAnsi" w:hAnsi="Calibri,Bold" w:cs="Calibri,Bold"/>
                <w:bCs/>
                <w:sz w:val="16"/>
                <w:szCs w:val="16"/>
                <w:lang w:val="en-US" w:eastAsia="en-US"/>
              </w:rPr>
            </w:pPr>
            <w:permStart w:id="1190480462" w:edGrp="everyone" w:colFirst="2" w:colLast="2"/>
            <w:permStart w:id="1871733936" w:edGrp="everyone" w:colFirst="3" w:colLast="3"/>
            <w:permStart w:id="2010595635" w:edGrp="everyone" w:colFirst="4" w:colLast="4"/>
            <w:permEnd w:id="1782216794"/>
            <w:permEnd w:id="1970175791"/>
            <w:permEnd w:id="1076319766"/>
            <w:r w:rsidRPr="00312F02">
              <w:rPr>
                <w:rFonts w:ascii="Calibri,Bold" w:eastAsiaTheme="minorHAnsi" w:hAnsi="Calibri,Bold" w:cs="Calibri,Bold"/>
                <w:bCs/>
                <w:sz w:val="16"/>
                <w:szCs w:val="18"/>
                <w:lang w:val="en-US" w:eastAsia="en-US"/>
              </w:rPr>
              <w:t>GM1 SPA.HOFO.115</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C61A96" w:rsidRDefault="009014A8" w:rsidP="00C61A96">
            <w:pPr>
              <w:autoSpaceDE w:val="0"/>
              <w:autoSpaceDN w:val="0"/>
              <w:adjustRightInd w:val="0"/>
              <w:spacing w:before="40" w:after="40"/>
              <w:rPr>
                <w:rFonts w:ascii="Arial" w:eastAsia="MyriadPro-Regular" w:hAnsi="Arial" w:cs="Arial"/>
                <w:i/>
                <w:sz w:val="16"/>
                <w:szCs w:val="16"/>
                <w:lang w:val="en-US" w:eastAsia="en-US"/>
              </w:rPr>
            </w:pPr>
            <w:r w:rsidRPr="00023FC6">
              <w:rPr>
                <w:rFonts w:ascii="Calibri" w:eastAsiaTheme="minorHAnsi" w:hAnsi="Calibri" w:cs="Calibri"/>
                <w:sz w:val="18"/>
                <w:szCs w:val="18"/>
                <w:lang w:val="en-US" w:eastAsia="en-US"/>
              </w:rPr>
              <w:t>Example of a helicopter landing area template</w:t>
            </w:r>
            <w:r>
              <w:rPr>
                <w:rFonts w:ascii="Calibri" w:eastAsiaTheme="minorHAnsi" w:hAnsi="Calibri" w:cs="Calibri"/>
                <w:sz w:val="18"/>
                <w:szCs w:val="18"/>
                <w:lang w:val="en-US" w:eastAsia="en-US"/>
              </w:rPr>
              <w:t xml:space="preserve"> see on 965 /2012 as amended</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061589">
            <w:pPr>
              <w:spacing w:before="40" w:after="40"/>
              <w:jc w:val="center"/>
              <w:rPr>
                <w:rFonts w:ascii="Arial" w:hAnsi="Arial" w:cs="Arial"/>
                <w:bCs/>
                <w:kern w:val="28"/>
                <w:sz w:val="16"/>
                <w:szCs w:val="18"/>
                <w:lang w:val="en-US"/>
              </w:rPr>
            </w:pPr>
            <w:permStart w:id="178081149" w:edGrp="everyone" w:colFirst="2" w:colLast="2"/>
            <w:permStart w:id="329406423" w:edGrp="everyone" w:colFirst="3" w:colLast="3"/>
            <w:permStart w:id="346902610" w:edGrp="everyone" w:colFirst="4" w:colLast="4"/>
            <w:permEnd w:id="1190480462"/>
            <w:permEnd w:id="1871733936"/>
            <w:permEnd w:id="2010595635"/>
            <w:r w:rsidRPr="00312F02">
              <w:rPr>
                <w:rFonts w:ascii="Calibri,Bold" w:eastAsiaTheme="minorHAnsi" w:hAnsi="Calibri,Bold" w:cs="Calibri,Bold"/>
                <w:bCs/>
                <w:sz w:val="16"/>
                <w:szCs w:val="18"/>
                <w:lang w:val="en-US" w:eastAsia="en-US"/>
              </w:rPr>
              <w:t xml:space="preserve">GM2 SPA.HOFO.115 </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023FC6" w:rsidRDefault="009014A8"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Operators should use available standards and regulations provided for operations to offshore locations such as those contained in United Kingdom Civil Aviation Authority (UK CAA) CAP 437 ‘Standards for Offshore Helicopter Landing Areas’, Norwegian Civil Aviation Regulation BSL D 5-1 or similar national documentation, or ICAO Annex 14, Vol II ‘Heliports’.</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3C0D3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3C0D3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permEnd w:id="178081149"/>
      <w:permEnd w:id="329406423"/>
      <w:permEnd w:id="346902610"/>
    </w:tbl>
    <w:p w:rsidR="00B80354" w:rsidRPr="0075163A" w:rsidRDefault="00B80354">
      <w:pPr>
        <w:rPr>
          <w:lang w:val="en-US"/>
        </w:rPr>
      </w:pPr>
      <w:r w:rsidRPr="0075163A">
        <w:rPr>
          <w:lang w:val="en-US"/>
        </w:rPr>
        <w:br w:type="page"/>
      </w:r>
    </w:p>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5953"/>
        <w:gridCol w:w="284"/>
        <w:gridCol w:w="283"/>
        <w:gridCol w:w="2680"/>
      </w:tblGrid>
      <w:tr w:rsidR="00C96F24" w:rsidRPr="00F80151" w:rsidTr="008F041A">
        <w:trPr>
          <w:cantSplit/>
          <w:trHeight w:val="246"/>
          <w:jc w:val="center"/>
        </w:trPr>
        <w:tc>
          <w:tcPr>
            <w:tcW w:w="10749"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C96F24" w:rsidRPr="0007027D" w:rsidRDefault="00061589" w:rsidP="00805546">
            <w:pPr>
              <w:pStyle w:val="Paragrafoelenco"/>
              <w:numPr>
                <w:ilvl w:val="0"/>
                <w:numId w:val="7"/>
              </w:numPr>
              <w:rPr>
                <w:rFonts w:ascii="Arial" w:hAnsi="Arial" w:cs="Arial"/>
                <w:b/>
                <w:noProof/>
                <w:sz w:val="16"/>
                <w:szCs w:val="16"/>
                <w:lang w:val="en-US"/>
              </w:rPr>
            </w:pPr>
            <w:r w:rsidRPr="00F74B7F">
              <w:rPr>
                <w:rFonts w:eastAsiaTheme="minorHAnsi"/>
                <w:b/>
                <w:bCs/>
                <w:sz w:val="18"/>
                <w:szCs w:val="18"/>
                <w:lang w:val="en-US" w:eastAsia="en-US"/>
              </w:rPr>
              <w:t>SPA.HOFO.120 Selection of aerodromes and operating sites</w:t>
            </w:r>
          </w:p>
        </w:tc>
      </w:tr>
      <w:tr w:rsidR="009014A8" w:rsidRPr="00F80151" w:rsidTr="009014A8">
        <w:trPr>
          <w:cantSplit/>
          <w:trHeight w:val="246"/>
          <w:jc w:val="center"/>
        </w:trPr>
        <w:tc>
          <w:tcPr>
            <w:tcW w:w="1549" w:type="dxa"/>
            <w:tcBorders>
              <w:left w:val="double" w:sz="4" w:space="0" w:color="auto"/>
              <w:bottom w:val="dotted" w:sz="4" w:space="0" w:color="auto"/>
              <w:right w:val="single" w:sz="4" w:space="0" w:color="auto"/>
            </w:tcBorders>
            <w:vAlign w:val="center"/>
          </w:tcPr>
          <w:p w:rsidR="009014A8" w:rsidRPr="00842FD9" w:rsidRDefault="009014A8" w:rsidP="00C96F24">
            <w:pPr>
              <w:spacing w:before="40" w:after="40"/>
              <w:jc w:val="center"/>
              <w:rPr>
                <w:rFonts w:ascii="Arial" w:hAnsi="Arial" w:cs="Arial"/>
                <w:noProof/>
                <w:sz w:val="16"/>
                <w:szCs w:val="16"/>
                <w:lang w:val="en-US"/>
              </w:rPr>
            </w:pPr>
            <w:permStart w:id="523070988" w:edGrp="everyone" w:colFirst="2" w:colLast="2"/>
            <w:permStart w:id="1645627305" w:edGrp="everyone" w:colFirst="3" w:colLast="3"/>
            <w:permStart w:id="784805024" w:edGrp="everyone" w:colFirst="4" w:colLast="4"/>
            <w:r>
              <w:rPr>
                <w:rFonts w:ascii="Arial" w:hAnsi="Arial" w:cs="Arial"/>
                <w:noProof/>
                <w:sz w:val="16"/>
                <w:szCs w:val="16"/>
                <w:lang w:val="en-US"/>
              </w:rPr>
              <w:t>(a)</w:t>
            </w:r>
          </w:p>
        </w:tc>
        <w:tc>
          <w:tcPr>
            <w:tcW w:w="5953" w:type="dxa"/>
            <w:tcBorders>
              <w:top w:val="nil"/>
              <w:left w:val="single" w:sz="4" w:space="0" w:color="auto"/>
              <w:bottom w:val="dotted" w:sz="4" w:space="0" w:color="auto"/>
              <w:right w:val="single" w:sz="4" w:space="0" w:color="auto"/>
            </w:tcBorders>
            <w:vAlign w:val="center"/>
          </w:tcPr>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Italic"/>
                <w:b/>
                <w:i/>
                <w:iCs/>
                <w:sz w:val="18"/>
                <w:szCs w:val="18"/>
                <w:u w:val="single"/>
                <w:lang w:val="en-US" w:eastAsia="en-US"/>
              </w:rPr>
              <w:t>Onshore destination alternate aerodrome</w:t>
            </w:r>
            <w:r w:rsidRPr="00F74B7F">
              <w:rPr>
                <w:rFonts w:asciiTheme="minorHAnsi" w:eastAsiaTheme="minorHAnsi" w:hAnsiTheme="minorHAnsi" w:cs="Calibri"/>
                <w:sz w:val="18"/>
                <w:szCs w:val="18"/>
                <w:lang w:val="en-US" w:eastAsia="en-US"/>
              </w:rPr>
              <w:t>. Notwithstanding CAT.OP.MPA.181, NCC.OP.152, and</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SPO.OP.151, the pilot-in command/commander does not need to specify a destination alternate</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aerodrome in the operational flight plan when cond</w:t>
            </w:r>
            <w:r>
              <w:rPr>
                <w:rFonts w:asciiTheme="minorHAnsi" w:eastAsiaTheme="minorHAnsi" w:hAnsiTheme="minorHAnsi" w:cs="Calibri"/>
                <w:sz w:val="18"/>
                <w:szCs w:val="18"/>
                <w:lang w:val="en-US" w:eastAsia="en-US"/>
              </w:rPr>
              <w:t xml:space="preserve">ucting flights from an offshore </w:t>
            </w:r>
            <w:r w:rsidRPr="00F74B7F">
              <w:rPr>
                <w:rFonts w:asciiTheme="minorHAnsi" w:eastAsiaTheme="minorHAnsi" w:hAnsiTheme="minorHAnsi" w:cs="Calibri"/>
                <w:sz w:val="18"/>
                <w:szCs w:val="18"/>
                <w:lang w:val="en-US" w:eastAsia="en-US"/>
              </w:rPr>
              <w:t>location to a</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land aerodrome if either:</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(1) the destination aerodrome is defined as a coastal aerodrome, or</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(2) the following criteria are met:</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(i) the destination aerodrome has a published instrument approach;</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(ii) the flight time is less than 3 hours; and</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(iii) the published weather forecast valid from 1 hour prior, and 1 hour subsequent to the</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expected landing time specifies that:</w:t>
            </w:r>
          </w:p>
          <w:p w:rsidR="009014A8" w:rsidRPr="00F74B7F" w:rsidRDefault="009014A8"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(A) the cloud base is at least 700 feet above the minima associated with the</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instrument approach, or 1 000 feet above the destination aerodrome,</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whichever is the higher; and</w:t>
            </w:r>
          </w:p>
          <w:p w:rsidR="009014A8" w:rsidRPr="00842FD9" w:rsidRDefault="009014A8" w:rsidP="00B80354">
            <w:pPr>
              <w:pStyle w:val="Paragrafoelenco"/>
              <w:numPr>
                <w:ilvl w:val="0"/>
                <w:numId w:val="9"/>
              </w:numPr>
              <w:autoSpaceDE w:val="0"/>
              <w:autoSpaceDN w:val="0"/>
              <w:adjustRightInd w:val="0"/>
              <w:spacing w:before="40" w:after="40"/>
              <w:ind w:left="72" w:hanging="72"/>
              <w:rPr>
                <w:rFonts w:ascii="Arial" w:eastAsia="MyriadPro-Regular" w:hAnsi="Arial" w:cs="Arial"/>
                <w:i/>
                <w:sz w:val="16"/>
                <w:szCs w:val="16"/>
                <w:lang w:val="en-US" w:eastAsia="en-US"/>
              </w:rPr>
            </w:pPr>
            <w:r w:rsidRPr="00F74B7F">
              <w:rPr>
                <w:rFonts w:asciiTheme="minorHAnsi" w:eastAsiaTheme="minorHAnsi" w:hAnsiTheme="minorHAnsi" w:cs="Calibri"/>
                <w:sz w:val="18"/>
                <w:szCs w:val="18"/>
                <w:lang w:val="en-US" w:eastAsia="en-US"/>
              </w:rPr>
              <w:t>(B) visibility is at least 2 500 meters.</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C96F24">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left w:val="doub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6"/>
                <w:szCs w:val="16"/>
                <w:lang w:val="en-US"/>
              </w:rPr>
            </w:pPr>
            <w:permStart w:id="1117799423" w:edGrp="everyone" w:colFirst="2" w:colLast="2"/>
            <w:permStart w:id="190986600" w:edGrp="everyone" w:colFirst="3" w:colLast="3"/>
            <w:permStart w:id="1822642397" w:edGrp="everyone" w:colFirst="4" w:colLast="4"/>
            <w:permEnd w:id="523070988"/>
            <w:permEnd w:id="1645627305"/>
            <w:permEnd w:id="784805024"/>
            <w:r w:rsidRPr="00312F02">
              <w:rPr>
                <w:rFonts w:ascii="Arial" w:hAnsi="Arial" w:cs="Arial"/>
                <w:noProof/>
                <w:sz w:val="16"/>
                <w:szCs w:val="16"/>
                <w:lang w:val="en-US"/>
              </w:rPr>
              <w:t>(b)</w:t>
            </w:r>
          </w:p>
        </w:tc>
        <w:tc>
          <w:tcPr>
            <w:tcW w:w="5953" w:type="dxa"/>
            <w:tcBorders>
              <w:top w:val="nil"/>
              <w:left w:val="single" w:sz="4" w:space="0" w:color="auto"/>
              <w:bottom w:val="dotted" w:sz="4" w:space="0" w:color="auto"/>
              <w:right w:val="single" w:sz="4" w:space="0" w:color="auto"/>
            </w:tcBorders>
            <w:vAlign w:val="center"/>
          </w:tcPr>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Italic"/>
                <w:b/>
                <w:i/>
                <w:iCs/>
                <w:sz w:val="18"/>
                <w:szCs w:val="18"/>
                <w:u w:val="single"/>
                <w:lang w:val="en-US" w:eastAsia="en-US"/>
              </w:rPr>
              <w:t>Offshore destination alternate helideck</w:t>
            </w:r>
            <w:r w:rsidRPr="00B80354">
              <w:rPr>
                <w:rFonts w:asciiTheme="minorHAnsi" w:eastAsiaTheme="minorHAnsi" w:hAnsiTheme="minorHAnsi" w:cs="Calibri"/>
                <w:b/>
                <w:sz w:val="18"/>
                <w:szCs w:val="18"/>
                <w:u w:val="single"/>
                <w:lang w:val="en-US" w:eastAsia="en-US"/>
              </w:rPr>
              <w:t>.</w:t>
            </w:r>
            <w:r w:rsidRPr="00B80354">
              <w:rPr>
                <w:rFonts w:asciiTheme="minorHAnsi" w:eastAsiaTheme="minorHAnsi" w:hAnsiTheme="minorHAnsi" w:cs="Calibri"/>
                <w:sz w:val="18"/>
                <w:szCs w:val="18"/>
                <w:lang w:val="en-US" w:eastAsia="en-US"/>
              </w:rPr>
              <w:t xml:space="preserve"> The operator may select an offshore destination alternate helideck when all of the following criteria are met:</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(1) An offshore destination alternate helideck shall be used only after the point of no return</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(PNR) and when an onshore destination alternative aerodrome is not geographically available. Prior to the PNR, an onshore destination alternate aerodrome shall be used.</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(2) One engine inoperative (OEI) landing capability shall be attainable at the offshore destination alternate helideck.</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(3) To the extent possible, helideck availability shall be guaranteed prior to PNR. The</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dimensions, configuration and obstacle clearance of individual helidecks or other sites shall</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be suitable for its use as an alternate helideck by each helicopter type intended to be used.</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(4) Weather minima shall be established taking into account the accuracy and reliability of</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meteorological information.</w:t>
            </w:r>
          </w:p>
          <w:p w:rsidR="009014A8" w:rsidRPr="00B80354" w:rsidRDefault="009014A8"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(5) The MEL shall contain specific provisions for this type of operation.</w:t>
            </w:r>
          </w:p>
          <w:p w:rsidR="009014A8" w:rsidRPr="00F74B7F" w:rsidRDefault="009014A8" w:rsidP="00B80354">
            <w:pPr>
              <w:autoSpaceDE w:val="0"/>
              <w:autoSpaceDN w:val="0"/>
              <w:adjustRightInd w:val="0"/>
              <w:rPr>
                <w:rFonts w:asciiTheme="minorHAnsi" w:eastAsiaTheme="minorHAnsi" w:hAnsiTheme="minorHAnsi" w:cs="Calibri,Italic"/>
                <w:b/>
                <w:i/>
                <w:iCs/>
                <w:sz w:val="18"/>
                <w:szCs w:val="18"/>
                <w:u w:val="single"/>
                <w:lang w:val="en-US" w:eastAsia="en-US"/>
              </w:rPr>
            </w:pPr>
            <w:r w:rsidRPr="00B80354">
              <w:rPr>
                <w:rFonts w:asciiTheme="minorHAnsi" w:eastAsiaTheme="minorHAnsi" w:hAnsiTheme="minorHAnsi" w:cs="Calibri"/>
                <w:sz w:val="18"/>
                <w:szCs w:val="18"/>
                <w:lang w:val="en-US" w:eastAsia="en-US"/>
              </w:rPr>
              <w:t>(6) An offshore destination alternate helideck shall only be selected if the operator has established a procedure in the operations manual.</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C96F24">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840B7B" w:rsidTr="009014A8">
        <w:trPr>
          <w:cantSplit/>
          <w:trHeight w:val="246"/>
          <w:jc w:val="center"/>
        </w:trPr>
        <w:tc>
          <w:tcPr>
            <w:tcW w:w="1549" w:type="dxa"/>
            <w:tcBorders>
              <w:left w:val="doub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6"/>
                <w:szCs w:val="16"/>
                <w:lang w:val="en-US"/>
              </w:rPr>
            </w:pPr>
            <w:permStart w:id="978256166" w:edGrp="everyone" w:colFirst="2" w:colLast="2"/>
            <w:permStart w:id="396044924" w:edGrp="everyone" w:colFirst="3" w:colLast="3"/>
            <w:permStart w:id="1810384986" w:edGrp="everyone" w:colFirst="4" w:colLast="4"/>
            <w:permEnd w:id="1117799423"/>
            <w:permEnd w:id="190986600"/>
            <w:permEnd w:id="1822642397"/>
            <w:r w:rsidRPr="00312F02">
              <w:rPr>
                <w:rFonts w:ascii="Calibri,Bold" w:eastAsiaTheme="minorHAnsi" w:hAnsi="Calibri,Bold" w:cs="Calibri,Bold"/>
                <w:bCs/>
                <w:sz w:val="16"/>
                <w:szCs w:val="16"/>
                <w:lang w:val="en-US" w:eastAsia="en-US"/>
              </w:rPr>
              <w:t>AMC1 SPA.HOFO.120</w:t>
            </w:r>
          </w:p>
        </w:tc>
        <w:tc>
          <w:tcPr>
            <w:tcW w:w="5953" w:type="dxa"/>
            <w:tcBorders>
              <w:top w:val="nil"/>
              <w:left w:val="single" w:sz="4" w:space="0" w:color="auto"/>
              <w:bottom w:val="dotted" w:sz="4" w:space="0" w:color="auto"/>
              <w:right w:val="single" w:sz="4" w:space="0" w:color="auto"/>
            </w:tcBorders>
            <w:vAlign w:val="center"/>
          </w:tcPr>
          <w:p w:rsidR="009014A8" w:rsidRPr="00B80354" w:rsidRDefault="009014A8" w:rsidP="00B80354">
            <w:pPr>
              <w:autoSpaceDE w:val="0"/>
              <w:autoSpaceDN w:val="0"/>
              <w:adjustRightInd w:val="0"/>
              <w:rPr>
                <w:rFonts w:asciiTheme="minorHAnsi" w:eastAsiaTheme="minorHAnsi" w:hAnsiTheme="minorHAnsi" w:cs="Calibri,Italic"/>
                <w:b/>
                <w:i/>
                <w:iCs/>
                <w:sz w:val="18"/>
                <w:szCs w:val="18"/>
                <w:u w:val="single"/>
                <w:lang w:val="en-US" w:eastAsia="en-US"/>
              </w:rPr>
            </w:pPr>
            <w:r w:rsidRPr="00F74B7F">
              <w:rPr>
                <w:rFonts w:ascii="Calibri" w:eastAsiaTheme="minorHAnsi" w:hAnsi="Calibri" w:cs="Calibri"/>
                <w:sz w:val="18"/>
                <w:szCs w:val="18"/>
                <w:lang w:eastAsia="en-US"/>
              </w:rPr>
              <w:t>COASTAL AERODROME</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C96F24">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840B7B" w:rsidTr="009014A8">
        <w:trPr>
          <w:cantSplit/>
          <w:trHeight w:val="246"/>
          <w:jc w:val="center"/>
        </w:trPr>
        <w:tc>
          <w:tcPr>
            <w:tcW w:w="1549" w:type="dxa"/>
            <w:tcBorders>
              <w:left w:val="doub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6"/>
                <w:szCs w:val="16"/>
                <w:lang w:val="en-US"/>
              </w:rPr>
            </w:pPr>
            <w:permStart w:id="943419567" w:edGrp="everyone" w:colFirst="2" w:colLast="2"/>
            <w:permStart w:id="1964074440" w:edGrp="everyone" w:colFirst="3" w:colLast="3"/>
            <w:permStart w:id="909732028" w:edGrp="everyone" w:colFirst="4" w:colLast="4"/>
            <w:permEnd w:id="978256166"/>
            <w:permEnd w:id="396044924"/>
            <w:permEnd w:id="1810384986"/>
            <w:r w:rsidRPr="00312F02">
              <w:rPr>
                <w:rFonts w:ascii="Calibri,Bold" w:eastAsiaTheme="minorHAnsi" w:hAnsi="Calibri,Bold" w:cs="Calibri,Bold"/>
                <w:bCs/>
                <w:sz w:val="16"/>
                <w:szCs w:val="16"/>
                <w:lang w:val="en-US" w:eastAsia="en-US"/>
              </w:rPr>
              <w:t>AMC2 SPA.HOFO.120</w:t>
            </w:r>
          </w:p>
        </w:tc>
        <w:tc>
          <w:tcPr>
            <w:tcW w:w="5953" w:type="dxa"/>
            <w:tcBorders>
              <w:top w:val="nil"/>
              <w:left w:val="single" w:sz="4" w:space="0" w:color="auto"/>
              <w:bottom w:val="dotted" w:sz="4" w:space="0" w:color="auto"/>
              <w:right w:val="single" w:sz="4" w:space="0" w:color="auto"/>
            </w:tcBorders>
            <w:vAlign w:val="center"/>
          </w:tcPr>
          <w:p w:rsidR="009014A8" w:rsidRPr="00B80354" w:rsidRDefault="009014A8" w:rsidP="00B80354">
            <w:pPr>
              <w:autoSpaceDE w:val="0"/>
              <w:autoSpaceDN w:val="0"/>
              <w:adjustRightInd w:val="0"/>
              <w:rPr>
                <w:rFonts w:asciiTheme="minorHAnsi" w:eastAsiaTheme="minorHAnsi" w:hAnsiTheme="minorHAnsi" w:cs="Calibri,Italic"/>
                <w:b/>
                <w:i/>
                <w:iCs/>
                <w:sz w:val="18"/>
                <w:szCs w:val="18"/>
                <w:u w:val="single"/>
                <w:lang w:val="en-US" w:eastAsia="en-US"/>
              </w:rPr>
            </w:pPr>
            <w:r w:rsidRPr="00F74B7F">
              <w:rPr>
                <w:rFonts w:ascii="Calibri" w:eastAsiaTheme="minorHAnsi" w:hAnsi="Calibri" w:cs="Calibri"/>
                <w:sz w:val="18"/>
                <w:szCs w:val="18"/>
                <w:lang w:eastAsia="en-US"/>
              </w:rPr>
              <w:t>OFFSHORE DESTINATION ALTERNATE AERODROME</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C96F24">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C96F24">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permEnd w:id="943419567"/>
      <w:permEnd w:id="1964074440"/>
      <w:permEnd w:id="909732028"/>
      <w:tr w:rsidR="00461D83" w:rsidRPr="00F80151" w:rsidTr="008F041A">
        <w:trPr>
          <w:cantSplit/>
          <w:trHeight w:val="246"/>
          <w:jc w:val="center"/>
        </w:trPr>
        <w:tc>
          <w:tcPr>
            <w:tcW w:w="10749"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461D83" w:rsidRPr="008271F4" w:rsidRDefault="00B80354" w:rsidP="00BE00D5">
            <w:pPr>
              <w:pStyle w:val="Paragrafoelenco"/>
              <w:numPr>
                <w:ilvl w:val="0"/>
                <w:numId w:val="7"/>
              </w:numPr>
              <w:rPr>
                <w:rFonts w:ascii="Arial" w:hAnsi="Arial" w:cs="Arial"/>
                <w:b/>
                <w:noProof/>
                <w:sz w:val="16"/>
                <w:szCs w:val="16"/>
                <w:lang w:val="en-US"/>
              </w:rPr>
            </w:pPr>
            <w:r w:rsidRPr="00715115">
              <w:rPr>
                <w:rFonts w:eastAsiaTheme="minorHAnsi"/>
                <w:b/>
                <w:bCs/>
                <w:sz w:val="18"/>
                <w:szCs w:val="18"/>
                <w:lang w:val="en-US" w:eastAsia="en-US"/>
              </w:rPr>
              <w:t>SPA.HOFO.125 Airborne radar approaches (ARAs) to offshore locations — CAT operations</w:t>
            </w: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461D83" w:rsidRDefault="009014A8" w:rsidP="00B80354">
            <w:pPr>
              <w:autoSpaceDE w:val="0"/>
              <w:autoSpaceDN w:val="0"/>
              <w:adjustRightInd w:val="0"/>
              <w:jc w:val="center"/>
              <w:rPr>
                <w:rFonts w:ascii="Calibri" w:eastAsiaTheme="minorHAnsi" w:hAnsi="Calibri" w:cs="Calibri"/>
                <w:sz w:val="14"/>
                <w:szCs w:val="18"/>
                <w:lang w:val="en-US" w:eastAsia="en-US"/>
              </w:rPr>
            </w:pPr>
            <w:permStart w:id="2118085418" w:edGrp="everyone" w:colFirst="2" w:colLast="2"/>
            <w:permStart w:id="19009216" w:edGrp="everyone" w:colFirst="3" w:colLast="3"/>
            <w:permStart w:id="1756901664" w:edGrp="everyone" w:colFirst="4" w:colLast="4"/>
            <w:r>
              <w:rPr>
                <w:rFonts w:ascii="Calibri" w:eastAsiaTheme="minorHAnsi" w:hAnsi="Calibri" w:cs="Calibri"/>
                <w:sz w:val="16"/>
                <w:szCs w:val="18"/>
                <w:lang w:val="en-US" w:eastAsia="en-US"/>
              </w:rPr>
              <w:t>(a)</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B80354" w:rsidRDefault="009014A8"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A commercial air transport (CAT) operator shall establish operational procedures and ensure that ARAs are only flown if:</w:t>
            </w:r>
          </w:p>
          <w:p w:rsidR="009014A8" w:rsidRPr="00B80354" w:rsidRDefault="009014A8"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(1) the helicopter is equipped with a radar that is capable of providing information regarding</w:t>
            </w:r>
          </w:p>
          <w:p w:rsidR="009014A8" w:rsidRPr="00B80354" w:rsidRDefault="009014A8"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the obstacle environment; and</w:t>
            </w:r>
          </w:p>
          <w:p w:rsidR="009014A8" w:rsidRPr="00B80354" w:rsidRDefault="009014A8"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(2) either:</w:t>
            </w:r>
          </w:p>
          <w:p w:rsidR="009014A8" w:rsidRPr="00B80354" w:rsidRDefault="009014A8"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(i) the minimum descent height (MDH) is determined from a radio altimeter; or</w:t>
            </w:r>
          </w:p>
          <w:p w:rsidR="009014A8" w:rsidRPr="00E32B60" w:rsidRDefault="009014A8" w:rsidP="00B80354">
            <w:pPr>
              <w:autoSpaceDE w:val="0"/>
              <w:autoSpaceDN w:val="0"/>
              <w:adjustRightInd w:val="0"/>
              <w:rPr>
                <w:rFonts w:ascii="Arial" w:eastAsia="MyriadPro-Regular" w:hAnsi="Arial" w:cs="Arial"/>
                <w:i/>
                <w:sz w:val="16"/>
                <w:szCs w:val="16"/>
                <w:lang w:val="en-US" w:eastAsia="en-US"/>
              </w:rPr>
            </w:pPr>
            <w:r w:rsidRPr="00B80354">
              <w:rPr>
                <w:rFonts w:ascii="Calibri" w:eastAsiaTheme="minorHAnsi" w:hAnsi="Calibri" w:cs="Calibri"/>
                <w:sz w:val="18"/>
                <w:szCs w:val="18"/>
                <w:lang w:val="en-US" w:eastAsia="en-US"/>
              </w:rPr>
              <w:t>(ii) the minimum descent altitude (MDA) plus an adequate margin is applied.</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FB09D1" w:rsidRDefault="009014A8" w:rsidP="00B80354">
            <w:pPr>
              <w:spacing w:before="40" w:after="40"/>
              <w:jc w:val="center"/>
              <w:rPr>
                <w:rFonts w:ascii="Calibri" w:eastAsiaTheme="minorHAnsi" w:hAnsi="Calibri" w:cs="Calibri"/>
                <w:sz w:val="15"/>
                <w:szCs w:val="15"/>
                <w:lang w:val="en-US" w:eastAsia="en-US"/>
              </w:rPr>
            </w:pPr>
            <w:permStart w:id="1305032362" w:edGrp="everyone" w:colFirst="2" w:colLast="2"/>
            <w:permStart w:id="758862844" w:edGrp="everyone" w:colFirst="3" w:colLast="3"/>
            <w:permStart w:id="1474304" w:edGrp="everyone" w:colFirst="4" w:colLast="4"/>
            <w:permEnd w:id="2118085418"/>
            <w:permEnd w:id="19009216"/>
            <w:permEnd w:id="1756901664"/>
            <w:r>
              <w:rPr>
                <w:rFonts w:ascii="Arial" w:hAnsi="Arial" w:cs="Arial"/>
                <w:noProof/>
                <w:sz w:val="15"/>
                <w:szCs w:val="15"/>
                <w:lang w:val="en-US"/>
              </w:rPr>
              <w:t>(b)</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0B6F8E" w:rsidRDefault="009014A8" w:rsidP="000B6F8E">
            <w:pPr>
              <w:autoSpaceDE w:val="0"/>
              <w:autoSpaceDN w:val="0"/>
              <w:adjustRightInd w:val="0"/>
              <w:spacing w:before="40" w:after="40"/>
              <w:rPr>
                <w:rFonts w:ascii="Arial" w:eastAsia="MyriadPro-Regular" w:hAnsi="Arial" w:cs="Arial"/>
                <w:i/>
                <w:sz w:val="16"/>
                <w:szCs w:val="16"/>
                <w:lang w:val="en-US" w:eastAsia="en-US"/>
              </w:rPr>
            </w:pPr>
            <w:r w:rsidRPr="00715115">
              <w:rPr>
                <w:rFonts w:ascii="Calibri" w:eastAsiaTheme="minorHAnsi" w:hAnsi="Calibri" w:cs="Calibri"/>
                <w:sz w:val="18"/>
                <w:szCs w:val="18"/>
                <w:lang w:val="en-US" w:eastAsia="en-US"/>
              </w:rPr>
              <w:t>ARAs to rigs or vessels in transit shall be flown as multi-pilot operations.</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0B6F8E">
            <w:pPr>
              <w:spacing w:before="40" w:after="40"/>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0B6F8E">
            <w:pPr>
              <w:spacing w:before="40" w:after="40"/>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spacing w:before="40" w:after="40"/>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Default="009014A8" w:rsidP="00A70A6B">
            <w:pPr>
              <w:spacing w:before="40" w:after="40"/>
              <w:jc w:val="center"/>
              <w:rPr>
                <w:rFonts w:ascii="Arial" w:hAnsi="Arial" w:cs="Arial"/>
                <w:noProof/>
                <w:sz w:val="16"/>
                <w:szCs w:val="16"/>
                <w:lang w:val="en-US"/>
              </w:rPr>
            </w:pPr>
            <w:permStart w:id="1275396734" w:edGrp="everyone" w:colFirst="2" w:colLast="2"/>
            <w:permStart w:id="2059083950" w:edGrp="everyone" w:colFirst="3" w:colLast="3"/>
            <w:permStart w:id="1714889719" w:edGrp="everyone" w:colFirst="4" w:colLast="4"/>
            <w:permEnd w:id="1305032362"/>
            <w:permEnd w:id="758862844"/>
            <w:permEnd w:id="1474304"/>
            <w:r>
              <w:rPr>
                <w:rFonts w:ascii="Arial" w:hAnsi="Arial" w:cs="Arial"/>
                <w:noProof/>
                <w:sz w:val="16"/>
                <w:szCs w:val="16"/>
                <w:lang w:val="en-US"/>
              </w:rPr>
              <w:t>(c)</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The decision range shall provide adequate obstacle clearance in the missed approach from any</w:t>
            </w:r>
            <w:r>
              <w:rPr>
                <w:rFonts w:ascii="Calibri" w:eastAsiaTheme="minorHAnsi" w:hAnsi="Calibri" w:cs="Calibri"/>
                <w:sz w:val="18"/>
                <w:szCs w:val="18"/>
                <w:lang w:val="en-US" w:eastAsia="en-US"/>
              </w:rPr>
              <w:t xml:space="preserve"> </w:t>
            </w:r>
            <w:r w:rsidRPr="007200A9">
              <w:rPr>
                <w:rFonts w:ascii="Calibri" w:eastAsiaTheme="minorHAnsi" w:hAnsi="Calibri" w:cs="Calibri"/>
                <w:sz w:val="18"/>
                <w:szCs w:val="18"/>
                <w:lang w:val="en-US" w:eastAsia="en-US"/>
              </w:rPr>
              <w:t>destination for which an ARA is planned.</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Default="009014A8" w:rsidP="00A70A6B">
            <w:pPr>
              <w:spacing w:before="40" w:after="40"/>
              <w:jc w:val="center"/>
              <w:rPr>
                <w:rFonts w:ascii="Arial" w:hAnsi="Arial" w:cs="Arial"/>
                <w:noProof/>
                <w:sz w:val="16"/>
                <w:szCs w:val="16"/>
                <w:lang w:val="en-US"/>
              </w:rPr>
            </w:pPr>
            <w:permStart w:id="1262882081" w:edGrp="everyone" w:colFirst="2" w:colLast="2"/>
            <w:permStart w:id="1920760025" w:edGrp="everyone" w:colFirst="3" w:colLast="3"/>
            <w:permStart w:id="1928351685" w:edGrp="everyone" w:colFirst="4" w:colLast="4"/>
            <w:permEnd w:id="1275396734"/>
            <w:permEnd w:id="2059083950"/>
            <w:permEnd w:id="1714889719"/>
            <w:r>
              <w:rPr>
                <w:rFonts w:ascii="Arial" w:hAnsi="Arial" w:cs="Arial"/>
                <w:noProof/>
                <w:sz w:val="16"/>
                <w:szCs w:val="16"/>
                <w:lang w:val="en-US"/>
              </w:rPr>
              <w:t>(d)</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The approach shall only be continued beyond decision range or below the minimum descent</w:t>
            </w:r>
          </w:p>
          <w:p w:rsidR="009014A8" w:rsidRDefault="009014A8" w:rsidP="007200A9">
            <w:pPr>
              <w:autoSpaceDE w:val="0"/>
              <w:autoSpaceDN w:val="0"/>
              <w:adjustRightInd w:val="0"/>
              <w:rPr>
                <w:rFonts w:ascii="Arial" w:eastAsia="MyriadPro-Regular" w:hAnsi="Arial" w:cs="Arial"/>
                <w:i/>
                <w:sz w:val="16"/>
                <w:szCs w:val="16"/>
                <w:lang w:val="en-US" w:eastAsia="en-US"/>
              </w:rPr>
            </w:pPr>
            <w:r w:rsidRPr="007200A9">
              <w:rPr>
                <w:rFonts w:ascii="Calibri" w:eastAsiaTheme="minorHAnsi" w:hAnsi="Calibri" w:cs="Calibri"/>
                <w:sz w:val="18"/>
                <w:szCs w:val="18"/>
                <w:lang w:val="en-US" w:eastAsia="en-US"/>
              </w:rPr>
              <w:t>altitude/height (MDA/H) when visual reference to the destination has been established.</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9014A8">
        <w:trPr>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Default="009014A8" w:rsidP="00A70A6B">
            <w:pPr>
              <w:spacing w:before="40" w:after="40"/>
              <w:jc w:val="center"/>
              <w:rPr>
                <w:rFonts w:ascii="Arial" w:hAnsi="Arial" w:cs="Arial"/>
                <w:noProof/>
                <w:sz w:val="16"/>
                <w:szCs w:val="16"/>
                <w:lang w:val="en-US"/>
              </w:rPr>
            </w:pPr>
            <w:permStart w:id="1429681884" w:edGrp="everyone" w:colFirst="2" w:colLast="2"/>
            <w:permStart w:id="699168576" w:edGrp="everyone" w:colFirst="3" w:colLast="3"/>
            <w:permStart w:id="1791915378" w:edGrp="everyone" w:colFirst="4" w:colLast="4"/>
            <w:permEnd w:id="1262882081"/>
            <w:permEnd w:id="1920760025"/>
            <w:permEnd w:id="1928351685"/>
            <w:r>
              <w:rPr>
                <w:rFonts w:ascii="Arial" w:hAnsi="Arial" w:cs="Arial"/>
                <w:noProof/>
                <w:sz w:val="16"/>
                <w:szCs w:val="16"/>
                <w:lang w:val="en-US"/>
              </w:rPr>
              <w:t>(e)</w:t>
            </w:r>
          </w:p>
        </w:tc>
        <w:tc>
          <w:tcPr>
            <w:tcW w:w="5953" w:type="dxa"/>
            <w:tcBorders>
              <w:top w:val="dotted" w:sz="4" w:space="0" w:color="auto"/>
              <w:left w:val="single" w:sz="4" w:space="0" w:color="auto"/>
              <w:bottom w:val="dotted" w:sz="4" w:space="0" w:color="auto"/>
              <w:right w:val="single" w:sz="4" w:space="0" w:color="auto"/>
            </w:tcBorders>
            <w:vAlign w:val="center"/>
          </w:tcPr>
          <w:p w:rsidR="009014A8" w:rsidRDefault="009014A8" w:rsidP="00A70A6B">
            <w:pPr>
              <w:autoSpaceDE w:val="0"/>
              <w:autoSpaceDN w:val="0"/>
              <w:adjustRightInd w:val="0"/>
              <w:rPr>
                <w:rFonts w:ascii="Arial" w:eastAsia="MyriadPro-Regular" w:hAnsi="Arial" w:cs="Arial"/>
                <w:i/>
                <w:sz w:val="16"/>
                <w:szCs w:val="16"/>
                <w:lang w:val="en-US" w:eastAsia="en-US"/>
              </w:rPr>
            </w:pPr>
            <w:r w:rsidRPr="00715115">
              <w:rPr>
                <w:rFonts w:ascii="Calibri" w:eastAsiaTheme="minorHAnsi" w:hAnsi="Calibri" w:cs="Calibri"/>
                <w:sz w:val="18"/>
                <w:szCs w:val="18"/>
                <w:lang w:val="en-US" w:eastAsia="en-US"/>
              </w:rPr>
              <w:t xml:space="preserve">For single-pilot CAT operations, appropriate increments shall be </w:t>
            </w:r>
            <w:r>
              <w:rPr>
                <w:rFonts w:ascii="Calibri" w:eastAsiaTheme="minorHAnsi" w:hAnsi="Calibri" w:cs="Calibri"/>
                <w:sz w:val="18"/>
                <w:szCs w:val="18"/>
                <w:lang w:val="en-US" w:eastAsia="en-US"/>
              </w:rPr>
              <w:t xml:space="preserve">added to the MDA/H and decision </w:t>
            </w:r>
            <w:r w:rsidRPr="00715115">
              <w:rPr>
                <w:rFonts w:ascii="Calibri" w:eastAsiaTheme="minorHAnsi" w:hAnsi="Calibri" w:cs="Calibri"/>
                <w:sz w:val="18"/>
                <w:szCs w:val="18"/>
                <w:lang w:val="en-US" w:eastAsia="en-US"/>
              </w:rPr>
              <w:t>range.</w:t>
            </w:r>
          </w:p>
        </w:tc>
        <w:tc>
          <w:tcPr>
            <w:tcW w:w="284"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680"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permEnd w:id="1429681884"/>
      <w:permEnd w:id="699168576"/>
      <w:permEnd w:id="1791915378"/>
    </w:tbl>
    <w:p w:rsidR="007200A9" w:rsidRPr="0075163A" w:rsidRDefault="007200A9">
      <w:pPr>
        <w:rPr>
          <w:lang w:val="en-US"/>
        </w:rPr>
      </w:pPr>
      <w:r w:rsidRPr="0075163A">
        <w:rPr>
          <w:lang w:val="en-US"/>
        </w:rPr>
        <w:br w:type="page"/>
      </w:r>
    </w:p>
    <w:tbl>
      <w:tblPr>
        <w:tblW w:w="1112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5998"/>
        <w:gridCol w:w="239"/>
        <w:gridCol w:w="283"/>
        <w:gridCol w:w="2835"/>
        <w:gridCol w:w="219"/>
      </w:tblGrid>
      <w:tr w:rsidR="009014A8" w:rsidRPr="00F80151" w:rsidTr="00841023">
        <w:trPr>
          <w:gridAfter w:val="1"/>
          <w:wAfter w:w="219" w:type="dxa"/>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Default="009014A8" w:rsidP="00A70A6B">
            <w:pPr>
              <w:spacing w:before="40" w:after="40"/>
              <w:jc w:val="center"/>
              <w:rPr>
                <w:rFonts w:ascii="Arial" w:hAnsi="Arial" w:cs="Arial"/>
                <w:noProof/>
                <w:sz w:val="16"/>
                <w:szCs w:val="16"/>
                <w:lang w:val="en-US"/>
              </w:rPr>
            </w:pPr>
            <w:permStart w:id="625749492" w:edGrp="everyone" w:colFirst="2" w:colLast="2"/>
            <w:permStart w:id="319292749" w:edGrp="everyone" w:colFirst="3" w:colLast="3"/>
            <w:permStart w:id="633886769" w:edGrp="everyone" w:colFirst="4" w:colLast="4"/>
            <w:r>
              <w:rPr>
                <w:rFonts w:ascii="Arial" w:hAnsi="Arial" w:cs="Arial"/>
                <w:noProof/>
                <w:sz w:val="16"/>
                <w:szCs w:val="16"/>
                <w:lang w:val="en-US"/>
              </w:rPr>
              <w:t>(f)</w:t>
            </w:r>
          </w:p>
        </w:tc>
        <w:tc>
          <w:tcPr>
            <w:tcW w:w="5998" w:type="dxa"/>
            <w:tcBorders>
              <w:top w:val="dotted" w:sz="4" w:space="0" w:color="auto"/>
              <w:left w:val="single" w:sz="4" w:space="0" w:color="auto"/>
              <w:bottom w:val="dotted" w:sz="4" w:space="0" w:color="auto"/>
              <w:right w:val="single" w:sz="4" w:space="0" w:color="auto"/>
            </w:tcBorders>
            <w:vAlign w:val="center"/>
          </w:tcPr>
          <w:p w:rsidR="009014A8" w:rsidRPr="00715115" w:rsidRDefault="009014A8" w:rsidP="00A70A6B">
            <w:pPr>
              <w:autoSpaceDE w:val="0"/>
              <w:autoSpaceDN w:val="0"/>
              <w:adjustRightInd w:val="0"/>
              <w:rPr>
                <w:rFonts w:ascii="Calibri" w:eastAsiaTheme="minorHAnsi" w:hAnsi="Calibri" w:cs="Calibri"/>
                <w:sz w:val="18"/>
                <w:szCs w:val="18"/>
                <w:lang w:val="en-US" w:eastAsia="en-US"/>
              </w:rPr>
            </w:pPr>
            <w:r w:rsidRPr="00715115">
              <w:rPr>
                <w:rFonts w:ascii="Calibri" w:eastAsiaTheme="minorHAnsi" w:hAnsi="Calibri" w:cs="Calibri"/>
                <w:sz w:val="18"/>
                <w:szCs w:val="18"/>
                <w:lang w:val="en-US" w:eastAsia="en-US"/>
              </w:rPr>
              <w:t>When an ARA is flown to a non-moving offshore location (i.e. fixed</w:t>
            </w:r>
            <w:r>
              <w:rPr>
                <w:rFonts w:ascii="Calibri" w:eastAsiaTheme="minorHAnsi" w:hAnsi="Calibri" w:cs="Calibri"/>
                <w:sz w:val="18"/>
                <w:szCs w:val="18"/>
                <w:lang w:val="en-US" w:eastAsia="en-US"/>
              </w:rPr>
              <w:t xml:space="preserve"> installation or moored vessel) </w:t>
            </w:r>
            <w:r w:rsidRPr="00715115">
              <w:rPr>
                <w:rFonts w:ascii="Calibri" w:eastAsiaTheme="minorHAnsi" w:hAnsi="Calibri" w:cs="Calibri"/>
                <w:sz w:val="18"/>
                <w:szCs w:val="18"/>
                <w:lang w:val="en-US" w:eastAsia="en-US"/>
              </w:rPr>
              <w:t xml:space="preserve">and a reliable GPS position for the location is available in the </w:t>
            </w:r>
            <w:r>
              <w:rPr>
                <w:rFonts w:ascii="Calibri" w:eastAsiaTheme="minorHAnsi" w:hAnsi="Calibri" w:cs="Calibri"/>
                <w:sz w:val="18"/>
                <w:szCs w:val="18"/>
                <w:lang w:val="en-US" w:eastAsia="en-US"/>
              </w:rPr>
              <w:t xml:space="preserve">navigation system, the GPS/area </w:t>
            </w:r>
            <w:r w:rsidRPr="00715115">
              <w:rPr>
                <w:rFonts w:ascii="Calibri" w:eastAsiaTheme="minorHAnsi" w:hAnsi="Calibri" w:cs="Calibri"/>
                <w:sz w:val="18"/>
                <w:szCs w:val="18"/>
                <w:lang w:val="en-US" w:eastAsia="en-US"/>
              </w:rPr>
              <w:t>navigation system shall be used to enhance the safety of the ARA.</w:t>
            </w:r>
          </w:p>
        </w:tc>
        <w:tc>
          <w:tcPr>
            <w:tcW w:w="239"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835"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841023">
        <w:trPr>
          <w:gridAfter w:val="1"/>
          <w:wAfter w:w="219" w:type="dxa"/>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Default="009014A8" w:rsidP="00A70A6B">
            <w:pPr>
              <w:spacing w:before="40" w:after="40"/>
              <w:jc w:val="center"/>
              <w:rPr>
                <w:rFonts w:ascii="Arial" w:hAnsi="Arial" w:cs="Arial"/>
                <w:noProof/>
                <w:sz w:val="16"/>
                <w:szCs w:val="16"/>
                <w:lang w:val="en-US"/>
              </w:rPr>
            </w:pPr>
            <w:permStart w:id="1988699557" w:edGrp="everyone" w:colFirst="2" w:colLast="2"/>
            <w:permStart w:id="1118840241" w:edGrp="everyone" w:colFirst="3" w:colLast="3"/>
            <w:permStart w:id="1972440490" w:edGrp="everyone" w:colFirst="4" w:colLast="4"/>
            <w:permEnd w:id="625749492"/>
            <w:permEnd w:id="319292749"/>
            <w:permEnd w:id="633886769"/>
            <w:r w:rsidRPr="00312F02">
              <w:rPr>
                <w:rFonts w:ascii="Calibri,Bold" w:eastAsiaTheme="minorHAnsi" w:hAnsi="Calibri,Bold" w:cs="Calibri,Bold"/>
                <w:bCs/>
                <w:sz w:val="16"/>
                <w:szCs w:val="18"/>
                <w:lang w:eastAsia="en-US"/>
              </w:rPr>
              <w:t>AMC1 SPA.HOFO.125</w:t>
            </w:r>
          </w:p>
        </w:tc>
        <w:tc>
          <w:tcPr>
            <w:tcW w:w="5998" w:type="dxa"/>
            <w:tcBorders>
              <w:top w:val="dotted" w:sz="4" w:space="0" w:color="auto"/>
              <w:left w:val="single" w:sz="4" w:space="0" w:color="auto"/>
              <w:bottom w:val="dotted" w:sz="4" w:space="0" w:color="auto"/>
              <w:right w:val="single" w:sz="4" w:space="0" w:color="auto"/>
            </w:tcBorders>
            <w:vAlign w:val="center"/>
          </w:tcPr>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GB" w:eastAsia="en-US"/>
              </w:rPr>
              <w:t>(a)</w:t>
            </w:r>
            <w:r w:rsidRPr="007200A9">
              <w:rPr>
                <w:rFonts w:ascii="Calibri" w:eastAsiaTheme="minorHAnsi" w:hAnsi="Calibri" w:cs="Calibri"/>
                <w:sz w:val="18"/>
                <w:szCs w:val="18"/>
                <w:lang w:val="en-US" w:eastAsia="en-US"/>
              </w:rPr>
              <w:t>Alternative approach procedures using original equipment manufacturer (OEM)-certified approach systems are not covered by this AMC.</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Before commencing the final approach, the pilot-in-command/commander should ensure that a clear path exists on the radar screen for the final and missed approach segments.</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(b) The cloud ceiling should be sufficiently clear above the helideck to permit a safe landing.</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(c) Minimum descent height (MDH) should not be less than 50 ft above the elevation of the helideck.</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(d) Minimum descent altitude (MDA) may only be used if the radio altimeter is unserviceable.</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(e) The decision range should not be less than 0.75 nm.</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(f) The MDA/MDH for a single-pilot ARA should be 100 ft higher than that calculated in accordance with (c) and (d) above. The decision range should not be less than 1 nm.</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(g) For approaches to non-moving offshore locations, the maximum range discrepancy between the global navigation satellite system (GNSS) and the weather radar display should not be greater than 0.3 nm at any point between the final approach fix (FAF) at 4 nm from the offshore location and</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the offset initiation point (OIP) at 1.5 nm from the offshore location.</w:t>
            </w: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(h) For approaches to non-moving offshore locations, the maximum bearing discrepancy between the GNSS and the weather radar display should not be greater than 10° at the FAF at 4 nm from the offshore location.</w:t>
            </w:r>
          </w:p>
          <w:p w:rsidR="009014A8" w:rsidRPr="00715115" w:rsidRDefault="009014A8" w:rsidP="00A70A6B">
            <w:pPr>
              <w:autoSpaceDE w:val="0"/>
              <w:autoSpaceDN w:val="0"/>
              <w:adjustRightInd w:val="0"/>
              <w:rPr>
                <w:rFonts w:ascii="Calibri" w:eastAsiaTheme="minorHAnsi" w:hAnsi="Calibri" w:cs="Calibri"/>
                <w:sz w:val="18"/>
                <w:szCs w:val="18"/>
                <w:lang w:val="en-US" w:eastAsia="en-US"/>
              </w:rPr>
            </w:pPr>
          </w:p>
        </w:tc>
        <w:tc>
          <w:tcPr>
            <w:tcW w:w="239"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835"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840B7B" w:rsidTr="00841023">
        <w:trPr>
          <w:gridAfter w:val="1"/>
          <w:wAfter w:w="219" w:type="dxa"/>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A70A6B">
            <w:pPr>
              <w:spacing w:before="40" w:after="40"/>
              <w:jc w:val="center"/>
              <w:rPr>
                <w:rFonts w:ascii="Arial" w:hAnsi="Arial" w:cs="Arial"/>
                <w:noProof/>
                <w:sz w:val="16"/>
                <w:szCs w:val="16"/>
                <w:lang w:val="en-US"/>
              </w:rPr>
            </w:pPr>
            <w:permStart w:id="944245247" w:edGrp="everyone" w:colFirst="2" w:colLast="2"/>
            <w:permStart w:id="762207085" w:edGrp="everyone" w:colFirst="3" w:colLast="3"/>
            <w:permStart w:id="178355845" w:edGrp="everyone" w:colFirst="4" w:colLast="4"/>
            <w:permEnd w:id="1988699557"/>
            <w:permEnd w:id="1118840241"/>
            <w:permEnd w:id="1972440490"/>
            <w:r w:rsidRPr="00312F02">
              <w:rPr>
                <w:rFonts w:ascii="Calibri,Bold" w:eastAsiaTheme="minorHAnsi" w:hAnsi="Calibri,Bold" w:cs="Calibri,Bold"/>
                <w:bCs/>
                <w:sz w:val="16"/>
                <w:szCs w:val="18"/>
                <w:lang w:eastAsia="en-US"/>
              </w:rPr>
              <w:t>GM1 SPA.HOFO.125</w:t>
            </w:r>
          </w:p>
        </w:tc>
        <w:tc>
          <w:tcPr>
            <w:tcW w:w="5998" w:type="dxa"/>
            <w:tcBorders>
              <w:top w:val="dotted" w:sz="4" w:space="0" w:color="auto"/>
              <w:left w:val="single" w:sz="4" w:space="0" w:color="auto"/>
              <w:bottom w:val="dotted" w:sz="4" w:space="0" w:color="auto"/>
              <w:right w:val="single" w:sz="4" w:space="0" w:color="auto"/>
            </w:tcBorders>
            <w:vAlign w:val="center"/>
          </w:tcPr>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eastAsia="en-US"/>
              </w:rPr>
            </w:pPr>
            <w:r w:rsidRPr="007200A9">
              <w:rPr>
                <w:rFonts w:ascii="Calibri" w:eastAsiaTheme="minorHAnsi" w:hAnsi="Calibri" w:cs="Calibri"/>
                <w:sz w:val="18"/>
                <w:szCs w:val="18"/>
                <w:lang w:eastAsia="en-US"/>
              </w:rPr>
              <w:t>General</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Obstacle environment</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Arrival segment</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Initial approach segment</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Intermediate approach segment</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Final approach segment</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Missed approach segment</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Required visual reference</w:t>
            </w:r>
          </w:p>
          <w:p w:rsidR="009014A8" w:rsidRPr="007200A9" w:rsidRDefault="009014A8"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Radar equipment</w:t>
            </w:r>
          </w:p>
        </w:tc>
        <w:tc>
          <w:tcPr>
            <w:tcW w:w="239"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835"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9014A8" w:rsidRPr="00F80151" w:rsidTr="00841023">
        <w:trPr>
          <w:gridAfter w:val="1"/>
          <w:wAfter w:w="219" w:type="dxa"/>
          <w:cantSplit/>
          <w:trHeight w:val="246"/>
          <w:jc w:val="center"/>
        </w:trPr>
        <w:tc>
          <w:tcPr>
            <w:tcW w:w="1549" w:type="dxa"/>
            <w:tcBorders>
              <w:top w:val="dotted" w:sz="4" w:space="0" w:color="auto"/>
              <w:left w:val="double" w:sz="4" w:space="0" w:color="auto"/>
              <w:bottom w:val="dotted" w:sz="4" w:space="0" w:color="auto"/>
              <w:right w:val="single" w:sz="4" w:space="0" w:color="auto"/>
            </w:tcBorders>
            <w:vAlign w:val="center"/>
          </w:tcPr>
          <w:p w:rsidR="009014A8" w:rsidRPr="00312F02" w:rsidRDefault="009014A8" w:rsidP="00A70A6B">
            <w:pPr>
              <w:spacing w:before="40" w:after="40"/>
              <w:jc w:val="center"/>
              <w:rPr>
                <w:rFonts w:ascii="Arial" w:hAnsi="Arial" w:cs="Arial"/>
                <w:noProof/>
                <w:sz w:val="16"/>
                <w:szCs w:val="16"/>
                <w:lang w:val="en-US"/>
              </w:rPr>
            </w:pPr>
            <w:permStart w:id="471232449" w:edGrp="everyone" w:colFirst="2" w:colLast="2"/>
            <w:permStart w:id="1062548201" w:edGrp="everyone" w:colFirst="3" w:colLast="3"/>
            <w:permStart w:id="1661692537" w:edGrp="everyone" w:colFirst="4" w:colLast="4"/>
            <w:permEnd w:id="944245247"/>
            <w:permEnd w:id="762207085"/>
            <w:permEnd w:id="178355845"/>
            <w:r w:rsidRPr="00312F02">
              <w:rPr>
                <w:rFonts w:ascii="Calibri,Bold" w:eastAsiaTheme="minorHAnsi" w:hAnsi="Calibri,Bold" w:cs="Calibri,Bold"/>
                <w:bCs/>
                <w:sz w:val="16"/>
                <w:szCs w:val="18"/>
                <w:lang w:eastAsia="en-US"/>
              </w:rPr>
              <w:t>GM2 SPA.HOFO.125</w:t>
            </w:r>
          </w:p>
        </w:tc>
        <w:tc>
          <w:tcPr>
            <w:tcW w:w="5998" w:type="dxa"/>
            <w:tcBorders>
              <w:top w:val="dotted" w:sz="4" w:space="0" w:color="auto"/>
              <w:left w:val="single" w:sz="4" w:space="0" w:color="auto"/>
              <w:bottom w:val="dotted" w:sz="4" w:space="0" w:color="auto"/>
              <w:right w:val="single" w:sz="4" w:space="0" w:color="auto"/>
            </w:tcBorders>
            <w:vAlign w:val="center"/>
          </w:tcPr>
          <w:p w:rsidR="009014A8" w:rsidRDefault="009014A8" w:rsidP="007200A9">
            <w:pPr>
              <w:autoSpaceDE w:val="0"/>
              <w:autoSpaceDN w:val="0"/>
              <w:adjustRightInd w:val="0"/>
              <w:rPr>
                <w:rFonts w:ascii="Calibri" w:eastAsiaTheme="minorHAnsi" w:hAnsi="Calibri" w:cs="Calibri"/>
                <w:sz w:val="18"/>
                <w:szCs w:val="18"/>
                <w:lang w:val="en-US" w:eastAsia="en-US"/>
              </w:rPr>
            </w:pPr>
          </w:p>
          <w:p w:rsidR="009014A8" w:rsidRPr="007200A9" w:rsidRDefault="009014A8"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GLOBAL NAVIGATION SATELLITE SYSTEM (GNSS)/AREA NAVIGATION SYSTEM</w:t>
            </w:r>
          </w:p>
          <w:p w:rsidR="009014A8" w:rsidRPr="00715115" w:rsidRDefault="009014A8" w:rsidP="00A70A6B">
            <w:pPr>
              <w:autoSpaceDE w:val="0"/>
              <w:autoSpaceDN w:val="0"/>
              <w:adjustRightInd w:val="0"/>
              <w:rPr>
                <w:rFonts w:ascii="Calibri" w:eastAsiaTheme="minorHAnsi" w:hAnsi="Calibri" w:cs="Calibri"/>
                <w:sz w:val="18"/>
                <w:szCs w:val="18"/>
                <w:lang w:val="en-US" w:eastAsia="en-US"/>
              </w:rPr>
            </w:pPr>
          </w:p>
        </w:tc>
        <w:tc>
          <w:tcPr>
            <w:tcW w:w="239" w:type="dxa"/>
            <w:tcBorders>
              <w:top w:val="dotted" w:sz="4" w:space="0" w:color="auto"/>
              <w:left w:val="single" w:sz="4" w:space="0" w:color="auto"/>
              <w:bottom w:val="dotted" w:sz="4" w:space="0" w:color="auto"/>
              <w:right w:val="single" w:sz="4" w:space="0" w:color="auto"/>
            </w:tcBorders>
          </w:tcPr>
          <w:p w:rsidR="009014A8" w:rsidRPr="00312F02" w:rsidRDefault="009014A8"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9014A8" w:rsidRPr="00312F02" w:rsidRDefault="009014A8" w:rsidP="002D323D">
            <w:pPr>
              <w:jc w:val="center"/>
              <w:rPr>
                <w:rFonts w:ascii="Arial" w:hAnsi="Arial" w:cs="Arial"/>
                <w:noProof/>
                <w:sz w:val="18"/>
                <w:szCs w:val="16"/>
                <w:lang w:val="en-US"/>
              </w:rPr>
            </w:pPr>
          </w:p>
        </w:tc>
        <w:tc>
          <w:tcPr>
            <w:tcW w:w="2835" w:type="dxa"/>
            <w:tcBorders>
              <w:top w:val="dotted" w:sz="4" w:space="0" w:color="auto"/>
              <w:left w:val="single" w:sz="4" w:space="0" w:color="auto"/>
              <w:bottom w:val="dotted" w:sz="4" w:space="0" w:color="auto"/>
              <w:right w:val="double" w:sz="4" w:space="0" w:color="auto"/>
            </w:tcBorders>
            <w:vAlign w:val="center"/>
          </w:tcPr>
          <w:p w:rsidR="009014A8" w:rsidRPr="00312F02" w:rsidRDefault="009014A8" w:rsidP="00BE00D5">
            <w:pPr>
              <w:rPr>
                <w:rFonts w:ascii="Arial" w:hAnsi="Arial" w:cs="Arial"/>
                <w:noProof/>
                <w:sz w:val="18"/>
                <w:szCs w:val="16"/>
                <w:lang w:val="en-US"/>
              </w:rPr>
            </w:pPr>
          </w:p>
        </w:tc>
      </w:tr>
      <w:tr w:rsidR="008D17F8" w:rsidRPr="00F80151" w:rsidTr="009014A8">
        <w:trPr>
          <w:gridAfter w:val="1"/>
          <w:wAfter w:w="219" w:type="dxa"/>
          <w:cantSplit/>
          <w:trHeight w:val="246"/>
          <w:jc w:val="center"/>
        </w:trPr>
        <w:tc>
          <w:tcPr>
            <w:tcW w:w="10904" w:type="dxa"/>
            <w:gridSpan w:val="5"/>
            <w:tcBorders>
              <w:top w:val="dotted" w:sz="4" w:space="0" w:color="auto"/>
              <w:left w:val="double" w:sz="4" w:space="0" w:color="auto"/>
              <w:bottom w:val="dotted" w:sz="4" w:space="0" w:color="auto"/>
              <w:right w:val="double" w:sz="4" w:space="0" w:color="auto"/>
            </w:tcBorders>
          </w:tcPr>
          <w:tbl>
            <w:tblPr>
              <w:tblW w:w="1092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69"/>
              <w:gridCol w:w="60"/>
            </w:tblGrid>
            <w:tr w:rsidR="008D17F8" w:rsidRPr="009014A8" w:rsidTr="00841023">
              <w:trPr>
                <w:cantSplit/>
                <w:trHeight w:val="246"/>
                <w:jc w:val="center"/>
              </w:trPr>
              <w:tc>
                <w:tcPr>
                  <w:tcW w:w="10929" w:type="dxa"/>
                  <w:gridSpan w:val="2"/>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ermEnd w:id="471232449"/>
                <w:permEnd w:id="1062548201"/>
                <w:permEnd w:id="1661692537"/>
                <w:p w:rsidR="008D17F8" w:rsidRPr="002415A5" w:rsidRDefault="008D17F8" w:rsidP="002D323D">
                  <w:pPr>
                    <w:pStyle w:val="Paragrafoelenco"/>
                    <w:numPr>
                      <w:ilvl w:val="0"/>
                      <w:numId w:val="7"/>
                    </w:numPr>
                    <w:rPr>
                      <w:rFonts w:ascii="Arial" w:hAnsi="Arial" w:cs="Arial"/>
                      <w:b/>
                      <w:noProof/>
                      <w:sz w:val="16"/>
                      <w:szCs w:val="16"/>
                      <w:lang w:val="en-US"/>
                    </w:rPr>
                  </w:pPr>
                  <w:r w:rsidRPr="00841023">
                    <w:rPr>
                      <w:rFonts w:eastAsiaTheme="minorHAnsi"/>
                      <w:b/>
                      <w:bCs/>
                      <w:sz w:val="20"/>
                      <w:szCs w:val="18"/>
                      <w:lang w:eastAsia="en-US"/>
                    </w:rPr>
                    <w:t>SPA.HOFO.130 Meteorological conditions</w:t>
                  </w:r>
                </w:p>
              </w:tc>
            </w:tr>
            <w:tr w:rsidR="008D17F8" w:rsidRPr="00F80151" w:rsidTr="00841023">
              <w:trPr>
                <w:gridAfter w:val="1"/>
                <w:wAfter w:w="60" w:type="dxa"/>
                <w:cantSplit/>
                <w:trHeight w:val="246"/>
                <w:jc w:val="center"/>
              </w:trPr>
              <w:tc>
                <w:tcPr>
                  <w:tcW w:w="10869" w:type="dxa"/>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tbl>
                  <w:tblPr>
                    <w:tblW w:w="11078" w:type="dxa"/>
                    <w:jc w:val="center"/>
                    <w:tblBorders>
                      <w:top w:val="dotted" w:sz="4" w:space="0" w:color="auto"/>
                      <w:left w:val="double" w:sz="4" w:space="0" w:color="auto"/>
                      <w:bottom w:val="dotted" w:sz="4" w:space="0" w:color="auto"/>
                      <w:right w:val="doub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723"/>
                    <w:gridCol w:w="5953"/>
                    <w:gridCol w:w="284"/>
                    <w:gridCol w:w="283"/>
                    <w:gridCol w:w="2835"/>
                  </w:tblGrid>
                  <w:tr w:rsidR="009014A8" w:rsidRPr="00F80151" w:rsidTr="00841023">
                    <w:trPr>
                      <w:cantSplit/>
                      <w:trHeight w:val="246"/>
                      <w:jc w:val="center"/>
                    </w:trPr>
                    <w:tc>
                      <w:tcPr>
                        <w:tcW w:w="1723" w:type="dxa"/>
                        <w:shd w:val="clear" w:color="auto" w:fill="FFFFFF" w:themeFill="background1"/>
                        <w:vAlign w:val="center"/>
                      </w:tcPr>
                      <w:p w:rsidR="009014A8" w:rsidRDefault="009014A8" w:rsidP="002D323D">
                        <w:pPr>
                          <w:spacing w:before="40" w:after="40"/>
                          <w:jc w:val="center"/>
                          <w:rPr>
                            <w:rFonts w:ascii="Arial" w:hAnsi="Arial" w:cs="Arial"/>
                            <w:noProof/>
                            <w:sz w:val="16"/>
                            <w:szCs w:val="16"/>
                            <w:lang w:val="en-US"/>
                          </w:rPr>
                        </w:pPr>
                        <w:permStart w:id="405698414" w:edGrp="everyone" w:colFirst="2" w:colLast="2"/>
                        <w:permStart w:id="72965229" w:edGrp="everyone" w:colFirst="3" w:colLast="3"/>
                        <w:permStart w:id="72318393" w:edGrp="everyone" w:colFirst="4" w:colLast="4"/>
                      </w:p>
                    </w:tc>
                    <w:tc>
                      <w:tcPr>
                        <w:tcW w:w="5953" w:type="dxa"/>
                        <w:shd w:val="clear" w:color="auto" w:fill="FFFFFF" w:themeFill="background1"/>
                        <w:vAlign w:val="center"/>
                      </w:tcPr>
                      <w:p w:rsidR="009014A8" w:rsidRPr="00715115" w:rsidRDefault="009014A8" w:rsidP="002D323D">
                        <w:pPr>
                          <w:autoSpaceDE w:val="0"/>
                          <w:autoSpaceDN w:val="0"/>
                          <w:adjustRightInd w:val="0"/>
                          <w:rPr>
                            <w:rFonts w:ascii="Calibri" w:eastAsiaTheme="minorHAnsi" w:hAnsi="Calibri" w:cs="Calibri"/>
                            <w:sz w:val="18"/>
                            <w:szCs w:val="18"/>
                            <w:lang w:val="en-US" w:eastAsia="en-US"/>
                          </w:rPr>
                        </w:pPr>
                        <w:r w:rsidRPr="00A34018">
                          <w:rPr>
                            <w:rFonts w:ascii="Calibri" w:eastAsiaTheme="minorHAnsi" w:hAnsi="Calibri" w:cs="Calibri"/>
                            <w:sz w:val="18"/>
                            <w:szCs w:val="18"/>
                            <w:lang w:val="en-US" w:eastAsia="en-US"/>
                          </w:rPr>
                          <w:t>Notwithstanding CAT.OP.MPA.247, NCC.OP.180 and SPO.OP.170, when fl</w:t>
                        </w:r>
                        <w:r>
                          <w:rPr>
                            <w:rFonts w:ascii="Calibri" w:eastAsiaTheme="minorHAnsi" w:hAnsi="Calibri" w:cs="Calibri"/>
                            <w:sz w:val="18"/>
                            <w:szCs w:val="18"/>
                            <w:lang w:val="en-US" w:eastAsia="en-US"/>
                          </w:rPr>
                          <w:t xml:space="preserve">ying between offshore locations </w:t>
                        </w:r>
                        <w:r w:rsidRPr="00A34018">
                          <w:rPr>
                            <w:rFonts w:ascii="Calibri" w:eastAsiaTheme="minorHAnsi" w:hAnsi="Calibri" w:cs="Calibri"/>
                            <w:sz w:val="18"/>
                            <w:szCs w:val="18"/>
                            <w:lang w:val="en-US" w:eastAsia="en-US"/>
                          </w:rPr>
                          <w:t>located in class G airspace where the overw</w:t>
                        </w:r>
                        <w:r>
                          <w:rPr>
                            <w:rFonts w:ascii="Calibri" w:eastAsiaTheme="minorHAnsi" w:hAnsi="Calibri" w:cs="Calibri"/>
                            <w:sz w:val="18"/>
                            <w:szCs w:val="18"/>
                            <w:lang w:val="en-US" w:eastAsia="en-US"/>
                          </w:rPr>
                          <w:t xml:space="preserve">ater sector is less than 10 NM, VFR flights may be conducted </w:t>
                        </w:r>
                        <w:r w:rsidRPr="00A34018">
                          <w:rPr>
                            <w:rFonts w:ascii="Calibri" w:eastAsiaTheme="minorHAnsi" w:hAnsi="Calibri" w:cs="Calibri"/>
                            <w:sz w:val="18"/>
                            <w:szCs w:val="18"/>
                            <w:lang w:val="en-US" w:eastAsia="en-US"/>
                          </w:rPr>
                          <w:t xml:space="preserve">when the limits are at, or better than, </w:t>
                        </w:r>
                        <w:r>
                          <w:rPr>
                            <w:rFonts w:ascii="Calibri" w:eastAsiaTheme="minorHAnsi" w:hAnsi="Calibri" w:cs="Calibri"/>
                            <w:sz w:val="18"/>
                            <w:szCs w:val="18"/>
                            <w:lang w:val="en-US" w:eastAsia="en-US"/>
                          </w:rPr>
                          <w:t>see table minima 965/201</w:t>
                        </w:r>
                      </w:p>
                    </w:tc>
                    <w:tc>
                      <w:tcPr>
                        <w:tcW w:w="284" w:type="dxa"/>
                        <w:shd w:val="clear" w:color="auto" w:fill="FFFFFF" w:themeFill="background1"/>
                      </w:tcPr>
                      <w:p w:rsidR="009014A8" w:rsidRPr="00312F02" w:rsidRDefault="009014A8" w:rsidP="002D323D">
                        <w:pPr>
                          <w:jc w:val="center"/>
                          <w:rPr>
                            <w:rFonts w:ascii="Arial" w:hAnsi="Arial" w:cs="Arial"/>
                            <w:noProof/>
                            <w:sz w:val="18"/>
                            <w:szCs w:val="16"/>
                            <w:lang w:val="en-US"/>
                          </w:rPr>
                        </w:pPr>
                      </w:p>
                    </w:tc>
                    <w:tc>
                      <w:tcPr>
                        <w:tcW w:w="283" w:type="dxa"/>
                        <w:shd w:val="clear" w:color="auto" w:fill="FFFFFF" w:themeFill="background1"/>
                        <w:vAlign w:val="center"/>
                      </w:tcPr>
                      <w:p w:rsidR="009014A8" w:rsidRPr="00312F02" w:rsidRDefault="009014A8" w:rsidP="002D323D">
                        <w:pPr>
                          <w:jc w:val="center"/>
                          <w:rPr>
                            <w:rFonts w:ascii="Arial" w:hAnsi="Arial" w:cs="Arial"/>
                            <w:noProof/>
                            <w:sz w:val="18"/>
                            <w:szCs w:val="16"/>
                            <w:lang w:val="en-US"/>
                          </w:rPr>
                        </w:pPr>
                      </w:p>
                    </w:tc>
                    <w:tc>
                      <w:tcPr>
                        <w:tcW w:w="2835" w:type="dxa"/>
                        <w:shd w:val="clear" w:color="auto" w:fill="FFFFFF" w:themeFill="background1"/>
                        <w:vAlign w:val="center"/>
                      </w:tcPr>
                      <w:p w:rsidR="009014A8" w:rsidRPr="00312F02" w:rsidRDefault="009014A8" w:rsidP="00BE00D5">
                        <w:pPr>
                          <w:rPr>
                            <w:rFonts w:ascii="Arial" w:hAnsi="Arial" w:cs="Arial"/>
                            <w:noProof/>
                            <w:sz w:val="18"/>
                            <w:szCs w:val="16"/>
                            <w:lang w:val="en-US"/>
                          </w:rPr>
                        </w:pPr>
                      </w:p>
                    </w:tc>
                  </w:tr>
                  <w:permEnd w:id="405698414"/>
                  <w:permEnd w:id="72965229"/>
                  <w:permEnd w:id="72318393"/>
                </w:tbl>
                <w:p w:rsidR="008D17F8" w:rsidRPr="008D17F8" w:rsidRDefault="008D17F8" w:rsidP="008D17F8">
                  <w:pPr>
                    <w:rPr>
                      <w:rFonts w:eastAsiaTheme="minorHAnsi"/>
                      <w:b/>
                      <w:bCs/>
                      <w:sz w:val="18"/>
                      <w:szCs w:val="18"/>
                      <w:lang w:val="en-US" w:eastAsia="en-US"/>
                    </w:rPr>
                  </w:pPr>
                </w:p>
              </w:tc>
            </w:tr>
          </w:tbl>
          <w:p w:rsidR="008D17F8" w:rsidRPr="008D17F8" w:rsidRDefault="008D17F8">
            <w:pPr>
              <w:rPr>
                <w:lang w:val="en-US"/>
              </w:rPr>
            </w:pPr>
          </w:p>
        </w:tc>
      </w:tr>
      <w:tr w:rsidR="00187173" w:rsidRPr="00F80151" w:rsidTr="009014A8">
        <w:trPr>
          <w:cantSplit/>
          <w:trHeight w:val="246"/>
          <w:jc w:val="center"/>
        </w:trPr>
        <w:tc>
          <w:tcPr>
            <w:tcW w:w="11123" w:type="dxa"/>
            <w:gridSpan w:val="6"/>
            <w:tcBorders>
              <w:top w:val="dotted" w:sz="4" w:space="0" w:color="auto"/>
              <w:left w:val="double" w:sz="4" w:space="0" w:color="auto"/>
              <w:bottom w:val="dotted" w:sz="4" w:space="0" w:color="auto"/>
              <w:right w:val="double" w:sz="4" w:space="0" w:color="auto"/>
            </w:tcBorders>
            <w:vAlign w:val="center"/>
          </w:tcPr>
          <w:tbl>
            <w:tblPr>
              <w:tblW w:w="1119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84"/>
              <w:gridCol w:w="6095"/>
              <w:gridCol w:w="284"/>
              <w:gridCol w:w="283"/>
              <w:gridCol w:w="3046"/>
            </w:tblGrid>
            <w:tr w:rsidR="00947DC3" w:rsidRPr="00F80151" w:rsidTr="00841023">
              <w:trPr>
                <w:cantSplit/>
                <w:trHeight w:val="246"/>
                <w:jc w:val="center"/>
              </w:trPr>
              <w:tc>
                <w:tcPr>
                  <w:tcW w:w="11192"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947DC3" w:rsidRPr="008271F4" w:rsidRDefault="008D17F8" w:rsidP="002D323D">
                  <w:pPr>
                    <w:pStyle w:val="Paragrafoelenco"/>
                    <w:numPr>
                      <w:ilvl w:val="0"/>
                      <w:numId w:val="7"/>
                    </w:numPr>
                    <w:rPr>
                      <w:rFonts w:ascii="Arial" w:hAnsi="Arial" w:cs="Arial"/>
                      <w:b/>
                      <w:noProof/>
                      <w:sz w:val="16"/>
                      <w:szCs w:val="16"/>
                      <w:lang w:val="en-US"/>
                    </w:rPr>
                  </w:pPr>
                  <w:r w:rsidRPr="009A251F">
                    <w:rPr>
                      <w:rFonts w:eastAsiaTheme="minorHAnsi"/>
                      <w:b/>
                      <w:bCs/>
                      <w:sz w:val="18"/>
                      <w:szCs w:val="18"/>
                      <w:lang w:val="en-US" w:eastAsia="en-US"/>
                    </w:rPr>
                    <w:t>SPA.HOFO.140 Performance requirements at offshore locations</w:t>
                  </w:r>
                </w:p>
              </w:tc>
            </w:tr>
            <w:tr w:rsidR="00841023" w:rsidRPr="00F80151" w:rsidTr="00841023">
              <w:trPr>
                <w:cantSplit/>
                <w:trHeight w:val="246"/>
                <w:jc w:val="center"/>
              </w:trPr>
              <w:tc>
                <w:tcPr>
                  <w:tcW w:w="1484" w:type="dxa"/>
                  <w:tcBorders>
                    <w:top w:val="dotted" w:sz="4" w:space="0" w:color="auto"/>
                    <w:left w:val="double" w:sz="4" w:space="0" w:color="auto"/>
                    <w:bottom w:val="dotted" w:sz="4" w:space="0" w:color="auto"/>
                    <w:right w:val="single" w:sz="4" w:space="0" w:color="auto"/>
                  </w:tcBorders>
                  <w:vAlign w:val="center"/>
                </w:tcPr>
                <w:p w:rsidR="00841023" w:rsidRDefault="00841023" w:rsidP="002D323D">
                  <w:pPr>
                    <w:spacing w:before="40" w:after="40"/>
                    <w:jc w:val="center"/>
                    <w:rPr>
                      <w:rFonts w:ascii="Arial" w:hAnsi="Arial" w:cs="Arial"/>
                      <w:noProof/>
                      <w:sz w:val="16"/>
                      <w:szCs w:val="16"/>
                      <w:lang w:val="en-US"/>
                    </w:rPr>
                  </w:pPr>
                  <w:permStart w:id="1212708997" w:edGrp="everyone" w:colFirst="2" w:colLast="2"/>
                  <w:permStart w:id="2083336658" w:edGrp="everyone" w:colFirst="3" w:colLast="3"/>
                  <w:permStart w:id="1818370819" w:edGrp="everyone" w:colFirst="4" w:colLast="4"/>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A34018" w:rsidRDefault="00841023" w:rsidP="002D323D">
                  <w:pPr>
                    <w:autoSpaceDE w:val="0"/>
                    <w:autoSpaceDN w:val="0"/>
                    <w:adjustRightInd w:val="0"/>
                    <w:rPr>
                      <w:rFonts w:ascii="Calibri" w:eastAsiaTheme="minorHAnsi" w:hAnsi="Calibri" w:cs="Calibri"/>
                      <w:sz w:val="18"/>
                      <w:szCs w:val="18"/>
                      <w:lang w:val="en-US" w:eastAsia="en-US"/>
                    </w:rPr>
                  </w:pPr>
                  <w:r w:rsidRPr="009A251F">
                    <w:rPr>
                      <w:rFonts w:ascii="Calibri" w:eastAsiaTheme="minorHAnsi" w:hAnsi="Calibri" w:cs="Calibri"/>
                      <w:sz w:val="18"/>
                      <w:szCs w:val="18"/>
                      <w:lang w:val="en-US" w:eastAsia="en-US"/>
                    </w:rPr>
                    <w:t xml:space="preserve">Helicopters taking off from and landing at offshore locations shall be </w:t>
                  </w:r>
                  <w:r>
                    <w:rPr>
                      <w:rFonts w:ascii="Calibri" w:eastAsiaTheme="minorHAnsi" w:hAnsi="Calibri" w:cs="Calibri"/>
                      <w:sz w:val="18"/>
                      <w:szCs w:val="18"/>
                      <w:lang w:val="en-US" w:eastAsia="en-US"/>
                    </w:rPr>
                    <w:t xml:space="preserve">operated in accordance with the </w:t>
                  </w:r>
                  <w:r w:rsidRPr="009A251F">
                    <w:rPr>
                      <w:rFonts w:ascii="Calibri" w:eastAsiaTheme="minorHAnsi" w:hAnsi="Calibri" w:cs="Calibri"/>
                      <w:sz w:val="18"/>
                      <w:szCs w:val="18"/>
                      <w:lang w:val="en-US" w:eastAsia="en-US"/>
                    </w:rPr>
                    <w:t>performance requirements of the appropriate Annex according to their type of operation.</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046"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F80151" w:rsidTr="00841023">
              <w:trPr>
                <w:cantSplit/>
                <w:trHeight w:val="246"/>
                <w:jc w:val="center"/>
              </w:trPr>
              <w:tc>
                <w:tcPr>
                  <w:tcW w:w="1484"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947DC3">
                  <w:pPr>
                    <w:spacing w:before="40" w:after="40"/>
                    <w:jc w:val="center"/>
                    <w:rPr>
                      <w:rFonts w:ascii="Arial" w:hAnsi="Arial" w:cs="Arial"/>
                      <w:bCs/>
                      <w:kern w:val="28"/>
                      <w:sz w:val="16"/>
                      <w:szCs w:val="18"/>
                      <w:lang w:val="en-GB"/>
                    </w:rPr>
                  </w:pPr>
                  <w:permStart w:id="351026987" w:edGrp="everyone" w:colFirst="2" w:colLast="2"/>
                  <w:permStart w:id="1925670764" w:edGrp="everyone" w:colFirst="3" w:colLast="3"/>
                  <w:permStart w:id="1741162141" w:edGrp="everyone" w:colFirst="4" w:colLast="4"/>
                  <w:permEnd w:id="1212708997"/>
                  <w:permEnd w:id="2083336658"/>
                  <w:permEnd w:id="1818370819"/>
                  <w:r w:rsidRPr="00312F02">
                    <w:rPr>
                      <w:rFonts w:ascii="Calibri,Bold" w:eastAsiaTheme="minorHAnsi" w:hAnsi="Calibri,Bold" w:cs="Calibri,Bold"/>
                      <w:bCs/>
                      <w:sz w:val="16"/>
                      <w:szCs w:val="18"/>
                      <w:lang w:eastAsia="en-US"/>
                    </w:rPr>
                    <w:t>AMC1 SPA.HOFO.140</w:t>
                  </w:r>
                </w:p>
                <w:p w:rsidR="00841023" w:rsidRDefault="00841023" w:rsidP="002D323D">
                  <w:pPr>
                    <w:spacing w:before="40" w:after="40"/>
                    <w:jc w:val="center"/>
                    <w:rPr>
                      <w:rFonts w:ascii="Arial" w:hAnsi="Arial" w:cs="Arial"/>
                      <w:noProof/>
                      <w:sz w:val="16"/>
                      <w:szCs w:val="16"/>
                      <w:lang w:val="en-US"/>
                    </w:rPr>
                  </w:pP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947DC3" w:rsidRDefault="00841023" w:rsidP="00947DC3">
                  <w:pPr>
                    <w:autoSpaceDE w:val="0"/>
                    <w:autoSpaceDN w:val="0"/>
                    <w:adjustRightInd w:val="0"/>
                    <w:rPr>
                      <w:rFonts w:ascii="Calibri" w:eastAsiaTheme="minorHAnsi" w:hAnsi="Calibri" w:cs="Calibri"/>
                      <w:color w:val="000000"/>
                      <w:sz w:val="18"/>
                      <w:szCs w:val="18"/>
                      <w:lang w:val="en-US" w:eastAsia="en-US"/>
                    </w:rPr>
                  </w:pPr>
                  <w:r w:rsidRPr="00947DC3">
                    <w:rPr>
                      <w:rFonts w:ascii="Calibri" w:eastAsiaTheme="minorHAnsi" w:hAnsi="Calibri" w:cs="Calibri"/>
                      <w:color w:val="000000"/>
                      <w:sz w:val="18"/>
                      <w:szCs w:val="18"/>
                      <w:lang w:val="en-US" w:eastAsia="en-US"/>
                    </w:rPr>
                    <w:t>FACTORS</w:t>
                  </w:r>
                </w:p>
                <w:p w:rsidR="00841023" w:rsidRPr="009A251F" w:rsidRDefault="0084102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color w:val="000000"/>
                      <w:sz w:val="18"/>
                      <w:szCs w:val="18"/>
                      <w:lang w:val="en-US" w:eastAsia="en-US"/>
                    </w:rPr>
                    <w:t xml:space="preserve">To ensure that the necessary factors are taken into account, operators not conducting CAT operations should use take-off and landing procedures that are appropriate to the circumstances and have been developed in accordance with ORO.MLR.100 in order to minimise the risks of collision with obstacles </w:t>
                  </w:r>
                  <w:r w:rsidRPr="00947DC3">
                    <w:rPr>
                      <w:rFonts w:ascii="Calibri" w:eastAsiaTheme="minorHAnsi" w:hAnsi="Calibri" w:cs="Calibri"/>
                      <w:color w:val="0D0D0D"/>
                      <w:sz w:val="18"/>
                      <w:szCs w:val="18"/>
                      <w:lang w:val="en-US" w:eastAsia="en-US"/>
                    </w:rPr>
                    <w:t>at</w:t>
                  </w:r>
                  <w:r w:rsidRPr="00947DC3">
                    <w:rPr>
                      <w:rFonts w:ascii="Calibri" w:eastAsiaTheme="minorHAnsi" w:hAnsi="Calibri" w:cs="Calibri"/>
                      <w:color w:val="000000"/>
                      <w:sz w:val="18"/>
                      <w:szCs w:val="18"/>
                      <w:lang w:val="en-US" w:eastAsia="en-US"/>
                    </w:rPr>
                    <w:t xml:space="preserve"> </w:t>
                  </w:r>
                  <w:r w:rsidRPr="00947DC3">
                    <w:rPr>
                      <w:rFonts w:ascii="Calibri" w:eastAsiaTheme="minorHAnsi" w:hAnsi="Calibri" w:cs="Calibri"/>
                      <w:color w:val="0D0D0D"/>
                      <w:sz w:val="18"/>
                      <w:szCs w:val="18"/>
                      <w:lang w:val="en-US" w:eastAsia="en-US"/>
                    </w:rPr>
                    <w:t>the individual offshore location under the prevailing conditions</w:t>
                  </w:r>
                  <w:r w:rsidRPr="00947DC3">
                    <w:rPr>
                      <w:rFonts w:ascii="Calibri" w:eastAsiaTheme="minorHAnsi" w:hAnsi="Calibri" w:cs="Calibri"/>
                      <w:color w:val="000000"/>
                      <w:sz w:val="18"/>
                      <w:szCs w:val="18"/>
                      <w:lang w:val="en-US" w:eastAsia="en-US"/>
                    </w:rPr>
                    <w:t>.</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046"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permEnd w:id="351026987"/>
            <w:permEnd w:id="1925670764"/>
            <w:permEnd w:id="1741162141"/>
            <w:tr w:rsidR="00E42BDC" w:rsidRPr="00F80151" w:rsidTr="00841023">
              <w:trPr>
                <w:cantSplit/>
                <w:trHeight w:val="246"/>
                <w:jc w:val="center"/>
              </w:trPr>
              <w:tc>
                <w:tcPr>
                  <w:tcW w:w="11192"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E42BDC" w:rsidRPr="008271F4" w:rsidRDefault="00E42BDC" w:rsidP="002D323D">
                  <w:pPr>
                    <w:pStyle w:val="Paragrafoelenco"/>
                    <w:numPr>
                      <w:ilvl w:val="0"/>
                      <w:numId w:val="7"/>
                    </w:numPr>
                    <w:rPr>
                      <w:rFonts w:ascii="Arial" w:hAnsi="Arial" w:cs="Arial"/>
                      <w:b/>
                      <w:noProof/>
                      <w:sz w:val="16"/>
                      <w:szCs w:val="16"/>
                      <w:lang w:val="en-US"/>
                    </w:rPr>
                  </w:pPr>
                  <w:r w:rsidRPr="009A251F">
                    <w:rPr>
                      <w:rFonts w:eastAsiaTheme="minorHAnsi"/>
                      <w:b/>
                      <w:bCs/>
                      <w:sz w:val="18"/>
                      <w:szCs w:val="18"/>
                      <w:lang w:val="en-US" w:eastAsia="en-US"/>
                    </w:rPr>
                    <w:t>SPA.HOFO.145 Flight data monitoring (FDM) system</w:t>
                  </w:r>
                </w:p>
              </w:tc>
            </w:tr>
            <w:tr w:rsidR="00E42BDC" w:rsidRPr="00F80151" w:rsidTr="00841023">
              <w:trPr>
                <w:cantSplit/>
                <w:trHeight w:val="246"/>
                <w:jc w:val="center"/>
              </w:trPr>
              <w:tc>
                <w:tcPr>
                  <w:tcW w:w="11192" w:type="dxa"/>
                  <w:gridSpan w:val="5"/>
                  <w:tcBorders>
                    <w:top w:val="dotted" w:sz="4" w:space="0" w:color="auto"/>
                    <w:left w:val="double" w:sz="4" w:space="0" w:color="auto"/>
                    <w:bottom w:val="dotted" w:sz="4" w:space="0" w:color="auto"/>
                    <w:right w:val="double" w:sz="4" w:space="0" w:color="auto"/>
                  </w:tcBorders>
                  <w:vAlign w:val="center"/>
                </w:tcPr>
                <w:tbl>
                  <w:tblPr>
                    <w:tblW w:w="1141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77"/>
                    <w:gridCol w:w="6095"/>
                    <w:gridCol w:w="284"/>
                    <w:gridCol w:w="283"/>
                    <w:gridCol w:w="3175"/>
                  </w:tblGrid>
                  <w:tr w:rsidR="00841023" w:rsidRPr="00F80151" w:rsidTr="00841023">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Default="00841023" w:rsidP="002D323D">
                        <w:pPr>
                          <w:spacing w:before="40" w:after="40"/>
                          <w:jc w:val="center"/>
                          <w:rPr>
                            <w:rFonts w:ascii="Arial" w:hAnsi="Arial" w:cs="Arial"/>
                            <w:noProof/>
                            <w:sz w:val="16"/>
                            <w:szCs w:val="16"/>
                            <w:lang w:val="en-US"/>
                          </w:rPr>
                        </w:pPr>
                        <w:permStart w:id="565984790" w:edGrp="everyone" w:colFirst="2" w:colLast="2"/>
                        <w:permStart w:id="1546546759" w:edGrp="everyone" w:colFirst="3" w:colLast="3"/>
                        <w:permStart w:id="430706095" w:edGrp="everyone" w:colFirst="4" w:colLast="4"/>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E42BDC">
                        <w:pPr>
                          <w:autoSpaceDE w:val="0"/>
                          <w:autoSpaceDN w:val="0"/>
                          <w:adjustRightInd w:val="0"/>
                          <w:rPr>
                            <w:rFonts w:ascii="Calibri" w:eastAsiaTheme="minorHAnsi" w:hAnsi="Calibri" w:cs="Calibri"/>
                            <w:sz w:val="18"/>
                            <w:szCs w:val="18"/>
                            <w:lang w:val="en-US" w:eastAsia="en-US"/>
                          </w:rPr>
                        </w:pPr>
                        <w:r w:rsidRPr="00E42BDC">
                          <w:rPr>
                            <w:rFonts w:ascii="Calibri" w:eastAsiaTheme="minorHAnsi" w:hAnsi="Calibri" w:cs="Calibri"/>
                            <w:sz w:val="18"/>
                            <w:szCs w:val="18"/>
                            <w:lang w:val="en-US" w:eastAsia="en-US"/>
                          </w:rPr>
                          <w:t>(a) When conducting CAT operations with a helicopter equipped with a flight data recorder, the operator shall establish and maintain a FDM system, as part of its integrated management system, by 1 January 2019.</w:t>
                        </w:r>
                      </w:p>
                      <w:p w:rsidR="00841023" w:rsidRPr="00715115" w:rsidRDefault="00841023" w:rsidP="00E42BDC">
                        <w:pPr>
                          <w:autoSpaceDE w:val="0"/>
                          <w:autoSpaceDN w:val="0"/>
                          <w:adjustRightInd w:val="0"/>
                          <w:rPr>
                            <w:rFonts w:ascii="Calibri" w:eastAsiaTheme="minorHAnsi" w:hAnsi="Calibri" w:cs="Calibri"/>
                            <w:sz w:val="18"/>
                            <w:szCs w:val="18"/>
                            <w:lang w:val="en-US" w:eastAsia="en-US"/>
                          </w:rPr>
                        </w:pPr>
                        <w:r w:rsidRPr="00E42BDC">
                          <w:rPr>
                            <w:rFonts w:ascii="Calibri" w:eastAsiaTheme="minorHAnsi" w:hAnsi="Calibri" w:cs="Calibri"/>
                            <w:sz w:val="18"/>
                            <w:szCs w:val="18"/>
                            <w:lang w:val="en-US" w:eastAsia="en-US"/>
                          </w:rPr>
                          <w:t>(b) The FDM system shall be non-punitive and contain adequate safeguards to protect the source(s) of the data.</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r w:rsidRPr="00312F02">
                          <w:rPr>
                            <w:rFonts w:ascii="Arial" w:hAnsi="Arial" w:cs="Arial"/>
                            <w:noProof/>
                            <w:sz w:val="18"/>
                            <w:szCs w:val="16"/>
                            <w:lang w:val="en-US"/>
                          </w:rPr>
                          <w:t xml:space="preserve"> </w:t>
                        </w:r>
                      </w:p>
                    </w:tc>
                  </w:tr>
                  <w:tr w:rsidR="00841023" w:rsidRPr="00F80151" w:rsidTr="002C3D55">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2D323D">
                        <w:pPr>
                          <w:spacing w:before="40" w:after="40"/>
                          <w:jc w:val="center"/>
                          <w:rPr>
                            <w:rFonts w:ascii="Arial" w:hAnsi="Arial" w:cs="Arial"/>
                            <w:noProof/>
                            <w:sz w:val="16"/>
                            <w:szCs w:val="16"/>
                            <w:lang w:val="en-US"/>
                          </w:rPr>
                        </w:pPr>
                        <w:permStart w:id="237182450" w:edGrp="everyone" w:colFirst="2" w:colLast="2"/>
                        <w:permStart w:id="1915749879" w:edGrp="everyone" w:colFirst="3" w:colLast="3"/>
                        <w:permStart w:id="510621354" w:edGrp="everyone" w:colFirst="4" w:colLast="4"/>
                        <w:permEnd w:id="565984790"/>
                        <w:permEnd w:id="1546546759"/>
                        <w:permEnd w:id="430706095"/>
                        <w:r w:rsidRPr="00312F02">
                          <w:rPr>
                            <w:rFonts w:ascii="Calibri,Bold" w:eastAsiaTheme="minorHAnsi" w:hAnsi="Calibri,Bold" w:cs="Calibri,Bold"/>
                            <w:bCs/>
                            <w:sz w:val="16"/>
                            <w:szCs w:val="18"/>
                            <w:lang w:eastAsia="en-US"/>
                          </w:rPr>
                          <w:t>AMC1 SPA.HOFO.145</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E42BDC">
                        <w:pPr>
                          <w:autoSpaceDE w:val="0"/>
                          <w:autoSpaceDN w:val="0"/>
                          <w:adjustRightInd w:val="0"/>
                          <w:rPr>
                            <w:rFonts w:ascii="Calibri" w:eastAsiaTheme="minorHAnsi" w:hAnsi="Calibri" w:cs="Calibri"/>
                            <w:color w:val="000000"/>
                            <w:sz w:val="18"/>
                            <w:szCs w:val="18"/>
                            <w:lang w:val="en-US" w:eastAsia="en-US"/>
                          </w:rPr>
                        </w:pPr>
                        <w:r w:rsidRPr="00E42BDC">
                          <w:rPr>
                            <w:rFonts w:ascii="Calibri" w:eastAsiaTheme="minorHAnsi" w:hAnsi="Calibri" w:cs="Calibri"/>
                            <w:color w:val="000000"/>
                            <w:sz w:val="18"/>
                            <w:szCs w:val="18"/>
                            <w:lang w:val="en-US" w:eastAsia="en-US"/>
                          </w:rPr>
                          <w:t>FDM PROGRAMME</w:t>
                        </w:r>
                      </w:p>
                      <w:p w:rsidR="00841023" w:rsidRPr="00E42BDC" w:rsidRDefault="00841023" w:rsidP="00E42BDC">
                        <w:pPr>
                          <w:autoSpaceDE w:val="0"/>
                          <w:autoSpaceDN w:val="0"/>
                          <w:adjustRightInd w:val="0"/>
                          <w:rPr>
                            <w:rFonts w:ascii="Calibri" w:eastAsiaTheme="minorHAnsi" w:hAnsi="Calibri" w:cs="Calibri"/>
                            <w:color w:val="000000"/>
                            <w:sz w:val="18"/>
                            <w:szCs w:val="18"/>
                            <w:lang w:val="en-US" w:eastAsia="en-US"/>
                          </w:rPr>
                        </w:pPr>
                        <w:r w:rsidRPr="00E42BDC">
                          <w:rPr>
                            <w:rFonts w:ascii="Calibri" w:eastAsiaTheme="minorHAnsi" w:hAnsi="Calibri" w:cs="Calibri"/>
                            <w:color w:val="000000"/>
                            <w:sz w:val="18"/>
                            <w:szCs w:val="18"/>
                            <w:lang w:val="en-US" w:eastAsia="en-US"/>
                          </w:rPr>
                          <w:t>Refer to AMC1 ORO.AOC.130.</w:t>
                        </w:r>
                      </w:p>
                      <w:p w:rsidR="00841023" w:rsidRPr="00E42BDC" w:rsidRDefault="00841023" w:rsidP="00E42BDC">
                        <w:pPr>
                          <w:autoSpaceDE w:val="0"/>
                          <w:autoSpaceDN w:val="0"/>
                          <w:adjustRightInd w:val="0"/>
                          <w:rPr>
                            <w:rFonts w:ascii="Calibri" w:eastAsiaTheme="minorHAnsi" w:hAnsi="Calibri" w:cs="Calibri"/>
                            <w:sz w:val="18"/>
                            <w:szCs w:val="18"/>
                            <w:lang w:val="en-US" w:eastAsia="en-US"/>
                          </w:rPr>
                        </w:pPr>
                        <w:r w:rsidRPr="00E42BDC">
                          <w:rPr>
                            <w:rFonts w:ascii="Calibri" w:eastAsiaTheme="minorHAnsi" w:hAnsi="Calibri" w:cs="Calibri"/>
                            <w:color w:val="000000"/>
                            <w:sz w:val="18"/>
                            <w:szCs w:val="18"/>
                            <w:lang w:val="en-US" w:eastAsia="en-US"/>
                          </w:rPr>
                          <w:t>Note: Appendix 1 to AMC1 ORO.AOC.130 is not valid for helicopters</w:t>
                        </w:r>
                        <w:r w:rsidRPr="00E42BDC">
                          <w:rPr>
                            <w:rFonts w:ascii="Calibri" w:eastAsiaTheme="minorHAnsi" w:hAnsi="Calibri" w:cs="Calibri"/>
                            <w:color w:val="0D0D0D"/>
                            <w:sz w:val="18"/>
                            <w:szCs w:val="18"/>
                            <w:lang w:val="en-US" w:eastAsia="en-US"/>
                          </w:rPr>
                          <w:t>.</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F80151" w:rsidTr="006642ED">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2D323D">
                        <w:pPr>
                          <w:spacing w:before="40" w:after="40"/>
                          <w:jc w:val="center"/>
                          <w:rPr>
                            <w:rFonts w:ascii="Calibri,Bold" w:eastAsiaTheme="minorHAnsi" w:hAnsi="Calibri,Bold" w:cs="Calibri,Bold"/>
                            <w:bCs/>
                            <w:sz w:val="16"/>
                            <w:szCs w:val="18"/>
                            <w:lang w:eastAsia="en-US"/>
                          </w:rPr>
                        </w:pPr>
                        <w:permStart w:id="612321952" w:edGrp="everyone" w:colFirst="2" w:colLast="2"/>
                        <w:permStart w:id="1313688382" w:edGrp="everyone" w:colFirst="3" w:colLast="3"/>
                        <w:permStart w:id="1332093041" w:edGrp="everyone" w:colFirst="4" w:colLast="4"/>
                        <w:permEnd w:id="237182450"/>
                        <w:permEnd w:id="1915749879"/>
                        <w:permEnd w:id="510621354"/>
                        <w:r w:rsidRPr="00312F02">
                          <w:rPr>
                            <w:rFonts w:ascii="Calibri,Bold" w:eastAsiaTheme="minorHAnsi" w:hAnsi="Calibri,Bold" w:cs="Calibri,Bold"/>
                            <w:bCs/>
                            <w:sz w:val="16"/>
                            <w:szCs w:val="18"/>
                            <w:lang w:eastAsia="en-US"/>
                          </w:rPr>
                          <w:t xml:space="preserve">GM1 </w:t>
                        </w:r>
                      </w:p>
                      <w:p w:rsidR="00841023" w:rsidRPr="00312F02" w:rsidRDefault="00841023" w:rsidP="002D323D">
                        <w:pPr>
                          <w:spacing w:before="40" w:after="40"/>
                          <w:jc w:val="center"/>
                          <w:rPr>
                            <w:rFonts w:ascii="Arial" w:hAnsi="Arial" w:cs="Arial"/>
                            <w:noProof/>
                            <w:sz w:val="16"/>
                            <w:szCs w:val="16"/>
                            <w:lang w:val="en-US"/>
                          </w:rPr>
                        </w:pPr>
                        <w:r w:rsidRPr="00312F02">
                          <w:rPr>
                            <w:rFonts w:ascii="Calibri,Bold" w:eastAsiaTheme="minorHAnsi" w:hAnsi="Calibri,Bold" w:cs="Calibri,Bold"/>
                            <w:bCs/>
                            <w:sz w:val="16"/>
                            <w:szCs w:val="18"/>
                            <w:lang w:eastAsia="en-US"/>
                          </w:rPr>
                          <w:t xml:space="preserve"> SPA.HOFO.145</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E42BDC">
                        <w:pPr>
                          <w:autoSpaceDE w:val="0"/>
                          <w:autoSpaceDN w:val="0"/>
                          <w:adjustRightInd w:val="0"/>
                          <w:rPr>
                            <w:rFonts w:ascii="Calibri" w:eastAsiaTheme="minorHAnsi" w:hAnsi="Calibri" w:cs="Calibri"/>
                            <w:sz w:val="18"/>
                            <w:szCs w:val="18"/>
                            <w:lang w:val="en-US" w:eastAsia="en-US"/>
                          </w:rPr>
                        </w:pPr>
                        <w:r w:rsidRPr="003C76CA">
                          <w:rPr>
                            <w:rFonts w:ascii="Calibri" w:eastAsiaTheme="minorHAnsi" w:hAnsi="Calibri" w:cs="Calibri"/>
                            <w:sz w:val="18"/>
                            <w:szCs w:val="18"/>
                            <w:lang w:val="en-US" w:eastAsia="en-US"/>
                          </w:rPr>
                          <w:t>DEFINITION OF AN FDM PROGRAMME</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840B7B" w:rsidTr="008535AE">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2D323D">
                        <w:pPr>
                          <w:spacing w:before="40" w:after="40"/>
                          <w:jc w:val="center"/>
                          <w:rPr>
                            <w:rFonts w:ascii="Calibri,Bold" w:eastAsiaTheme="minorHAnsi" w:hAnsi="Calibri,Bold" w:cs="Calibri,Bold"/>
                            <w:bCs/>
                            <w:sz w:val="16"/>
                            <w:szCs w:val="18"/>
                            <w:lang w:eastAsia="en-US"/>
                          </w:rPr>
                        </w:pPr>
                        <w:permStart w:id="643643569" w:edGrp="everyone" w:colFirst="2" w:colLast="2"/>
                        <w:permStart w:id="139291454" w:edGrp="everyone" w:colFirst="3" w:colLast="3"/>
                        <w:permStart w:id="1801919835" w:edGrp="everyone" w:colFirst="4" w:colLast="4"/>
                        <w:permEnd w:id="612321952"/>
                        <w:permEnd w:id="1313688382"/>
                        <w:permEnd w:id="1332093041"/>
                        <w:r w:rsidRPr="00312F02">
                          <w:rPr>
                            <w:rFonts w:ascii="Calibri,Bold" w:eastAsiaTheme="minorHAnsi" w:hAnsi="Calibri,Bold" w:cs="Calibri,Bold"/>
                            <w:bCs/>
                            <w:sz w:val="16"/>
                            <w:szCs w:val="18"/>
                            <w:lang w:eastAsia="en-US"/>
                          </w:rPr>
                          <w:t xml:space="preserve">GM2 </w:t>
                        </w:r>
                      </w:p>
                      <w:p w:rsidR="00841023" w:rsidRPr="00312F02" w:rsidRDefault="00841023" w:rsidP="002D323D">
                        <w:pPr>
                          <w:spacing w:before="40" w:after="40"/>
                          <w:jc w:val="center"/>
                          <w:rPr>
                            <w:rFonts w:ascii="Arial" w:hAnsi="Arial" w:cs="Arial"/>
                            <w:noProof/>
                            <w:sz w:val="16"/>
                            <w:szCs w:val="16"/>
                            <w:lang w:val="en-US"/>
                          </w:rPr>
                        </w:pPr>
                        <w:r w:rsidRPr="00312F02">
                          <w:rPr>
                            <w:rFonts w:ascii="Calibri,Bold" w:eastAsiaTheme="minorHAnsi" w:hAnsi="Calibri,Bold" w:cs="Calibri,Bold"/>
                            <w:bCs/>
                            <w:sz w:val="16"/>
                            <w:szCs w:val="18"/>
                            <w:lang w:eastAsia="en-US"/>
                          </w:rPr>
                          <w:t>SPA.HOFO.145</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E42BDC">
                        <w:pPr>
                          <w:autoSpaceDE w:val="0"/>
                          <w:autoSpaceDN w:val="0"/>
                          <w:adjustRightInd w:val="0"/>
                          <w:rPr>
                            <w:rFonts w:ascii="Calibri" w:eastAsiaTheme="minorHAnsi" w:hAnsi="Calibri" w:cs="Calibri"/>
                            <w:sz w:val="18"/>
                            <w:szCs w:val="18"/>
                            <w:lang w:val="en-US" w:eastAsia="en-US"/>
                          </w:rPr>
                        </w:pPr>
                        <w:r>
                          <w:rPr>
                            <w:rFonts w:ascii="Calibri" w:eastAsiaTheme="minorHAnsi" w:hAnsi="Calibri" w:cs="Calibri"/>
                            <w:sz w:val="22"/>
                            <w:szCs w:val="22"/>
                            <w:lang w:eastAsia="en-US"/>
                          </w:rPr>
                          <w:t>FDM</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permEnd w:id="643643569"/>
                  <w:permEnd w:id="139291454"/>
                  <w:permEnd w:id="1801919835"/>
                  <w:tr w:rsidR="00947DC3" w:rsidRPr="00F80151" w:rsidTr="00841023">
                    <w:trPr>
                      <w:cantSplit/>
                      <w:trHeight w:val="273"/>
                      <w:jc w:val="center"/>
                    </w:trPr>
                    <w:tc>
                      <w:tcPr>
                        <w:tcW w:w="11414"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947DC3" w:rsidRPr="008271F4" w:rsidRDefault="00947DC3" w:rsidP="002D323D">
                        <w:pPr>
                          <w:pStyle w:val="Paragrafoelenco"/>
                          <w:numPr>
                            <w:ilvl w:val="0"/>
                            <w:numId w:val="7"/>
                          </w:numPr>
                          <w:rPr>
                            <w:rFonts w:ascii="Arial" w:hAnsi="Arial" w:cs="Arial"/>
                            <w:b/>
                            <w:noProof/>
                            <w:sz w:val="16"/>
                            <w:szCs w:val="16"/>
                            <w:lang w:val="en-US"/>
                          </w:rPr>
                        </w:pPr>
                        <w:r w:rsidRPr="000C6C2B">
                          <w:rPr>
                            <w:rFonts w:eastAsiaTheme="minorHAnsi"/>
                            <w:b/>
                            <w:bCs/>
                            <w:sz w:val="18"/>
                            <w:szCs w:val="18"/>
                            <w:lang w:val="en-US" w:eastAsia="en-US"/>
                          </w:rPr>
                          <w:t>SPA.HOFO.150 Aircraft tracking system</w:t>
                        </w:r>
                      </w:p>
                    </w:tc>
                  </w:tr>
                  <w:tr w:rsidR="00841023" w:rsidRPr="00F80151" w:rsidTr="00FF26B6">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Default="00841023" w:rsidP="002D323D">
                        <w:pPr>
                          <w:spacing w:before="40" w:after="40"/>
                          <w:jc w:val="center"/>
                          <w:rPr>
                            <w:rFonts w:ascii="Arial" w:hAnsi="Arial" w:cs="Arial"/>
                            <w:noProof/>
                            <w:sz w:val="16"/>
                            <w:szCs w:val="16"/>
                            <w:lang w:val="en-US"/>
                          </w:rPr>
                        </w:pPr>
                        <w:permStart w:id="2091324266" w:edGrp="everyone" w:colFirst="2" w:colLast="2"/>
                        <w:permStart w:id="232215977" w:edGrp="everyone" w:colFirst="3" w:colLast="3"/>
                        <w:permStart w:id="1343827418" w:edGrp="everyone" w:colFirst="4" w:colLast="4"/>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E42BDC">
                        <w:pPr>
                          <w:autoSpaceDE w:val="0"/>
                          <w:autoSpaceDN w:val="0"/>
                          <w:adjustRightInd w:val="0"/>
                          <w:rPr>
                            <w:rFonts w:ascii="Calibri" w:eastAsiaTheme="minorHAnsi" w:hAnsi="Calibri" w:cs="Calibri"/>
                            <w:sz w:val="18"/>
                            <w:szCs w:val="18"/>
                            <w:lang w:val="en-US" w:eastAsia="en-US"/>
                          </w:rPr>
                        </w:pPr>
                        <w:r w:rsidRPr="000C6C2B">
                          <w:rPr>
                            <w:rFonts w:ascii="Calibri" w:eastAsiaTheme="minorHAnsi" w:hAnsi="Calibri" w:cs="Calibri"/>
                            <w:sz w:val="18"/>
                            <w:szCs w:val="18"/>
                            <w:lang w:val="en-US" w:eastAsia="en-US"/>
                          </w:rPr>
                          <w:t>An operator shall establish and maintain a monitored aircraft tracking system for offshore operations in a hostile environment from the time the helicopter departs until it arrives at its final destination.</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F80151" w:rsidTr="000E5ACD">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2D323D">
                        <w:pPr>
                          <w:spacing w:before="40" w:after="40"/>
                          <w:jc w:val="center"/>
                          <w:rPr>
                            <w:rFonts w:ascii="Arial" w:hAnsi="Arial" w:cs="Arial"/>
                            <w:noProof/>
                            <w:sz w:val="16"/>
                            <w:szCs w:val="16"/>
                            <w:lang w:val="en-US"/>
                          </w:rPr>
                        </w:pPr>
                        <w:permStart w:id="1511986302" w:edGrp="everyone" w:colFirst="2" w:colLast="2"/>
                        <w:permStart w:id="457060825" w:edGrp="everyone" w:colFirst="3" w:colLast="3"/>
                        <w:permStart w:id="494163130" w:edGrp="everyone" w:colFirst="4" w:colLast="4"/>
                        <w:permEnd w:id="2091324266"/>
                        <w:permEnd w:id="232215977"/>
                        <w:permEnd w:id="1343827418"/>
                        <w:r w:rsidRPr="00312F02">
                          <w:rPr>
                            <w:rFonts w:ascii="Calibri,Bold" w:eastAsiaTheme="minorHAnsi" w:hAnsi="Calibri,Bold" w:cs="Calibri,Bold"/>
                            <w:bCs/>
                            <w:sz w:val="16"/>
                            <w:szCs w:val="18"/>
                            <w:lang w:eastAsia="en-US"/>
                          </w:rPr>
                          <w:t>AMC1 SPA.HOFO.150</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947DC3" w:rsidRDefault="0084102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Flights should be tracked and monitored from take-off to landing. This function may be achieved by the air traffic services (ATS) when the planned route and the planned diversion routes are fully included in airspace blocks where:</w:t>
                        </w:r>
                      </w:p>
                      <w:p w:rsidR="00841023" w:rsidRPr="00947DC3" w:rsidRDefault="0084102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(a) ATS surveillance service is normally provided and supported by ATC surveillance systems locating the aircraft at time intervals with adequate duration; and</w:t>
                        </w:r>
                      </w:p>
                      <w:p w:rsidR="00841023" w:rsidRPr="00947DC3" w:rsidRDefault="0084102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(b) the operator has given to competent air navigation services (ANS) providers the necessary contact information.</w:t>
                        </w:r>
                      </w:p>
                      <w:p w:rsidR="00841023" w:rsidRPr="00947DC3" w:rsidRDefault="0084102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In all other cases, the operator should establish a detailed procedure describing how the aircraft tracking</w:t>
                        </w:r>
                      </w:p>
                      <w:p w:rsidR="00841023" w:rsidRPr="00E42BDC" w:rsidRDefault="0084102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system is to be monitored, and what actions and when are to be taken if a deviation or anomaly has been detected.</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840B7B" w:rsidTr="008303CE">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974A3F">
                        <w:pPr>
                          <w:spacing w:before="40" w:after="40"/>
                          <w:jc w:val="center"/>
                          <w:rPr>
                            <w:rFonts w:ascii="Calibri,Bold" w:eastAsiaTheme="minorHAnsi" w:hAnsi="Calibri,Bold" w:cs="Calibri,Bold"/>
                            <w:bCs/>
                            <w:sz w:val="16"/>
                            <w:szCs w:val="18"/>
                            <w:lang w:eastAsia="en-US"/>
                          </w:rPr>
                        </w:pPr>
                        <w:permStart w:id="1920084476" w:edGrp="everyone" w:colFirst="2" w:colLast="2"/>
                        <w:permStart w:id="1967541676" w:edGrp="everyone" w:colFirst="3" w:colLast="3"/>
                        <w:permStart w:id="107563002" w:edGrp="everyone" w:colFirst="4" w:colLast="4"/>
                        <w:permEnd w:id="1511986302"/>
                        <w:permEnd w:id="457060825"/>
                        <w:permEnd w:id="494163130"/>
                        <w:r w:rsidRPr="00312F02">
                          <w:rPr>
                            <w:rFonts w:ascii="Calibri,Bold" w:eastAsiaTheme="minorHAnsi" w:hAnsi="Calibri,Bold" w:cs="Calibri,Bold"/>
                            <w:bCs/>
                            <w:sz w:val="16"/>
                            <w:szCs w:val="18"/>
                            <w:lang w:eastAsia="en-US"/>
                          </w:rPr>
                          <w:t xml:space="preserve">GM1 </w:t>
                        </w:r>
                      </w:p>
                      <w:p w:rsidR="00841023" w:rsidRPr="00312F02" w:rsidRDefault="00841023" w:rsidP="00974A3F">
                        <w:pPr>
                          <w:spacing w:before="40" w:after="40"/>
                          <w:jc w:val="center"/>
                          <w:rPr>
                            <w:rFonts w:ascii="Calibri,Bold" w:eastAsiaTheme="minorHAnsi" w:hAnsi="Calibri,Bold" w:cs="Calibri,Bold"/>
                            <w:bCs/>
                            <w:sz w:val="16"/>
                            <w:szCs w:val="18"/>
                            <w:lang w:eastAsia="en-US"/>
                          </w:rPr>
                        </w:pPr>
                        <w:r w:rsidRPr="00312F02">
                          <w:rPr>
                            <w:rFonts w:ascii="Calibri,Bold" w:eastAsiaTheme="minorHAnsi" w:hAnsi="Calibri,Bold" w:cs="Calibri,Bold"/>
                            <w:bCs/>
                            <w:sz w:val="16"/>
                            <w:szCs w:val="18"/>
                            <w:lang w:eastAsia="en-US"/>
                          </w:rPr>
                          <w:t>SPA.HOFO.150</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E42BDC">
                        <w:pPr>
                          <w:autoSpaceDE w:val="0"/>
                          <w:autoSpaceDN w:val="0"/>
                          <w:adjustRightInd w:val="0"/>
                          <w:rPr>
                            <w:rFonts w:ascii="Calibri" w:eastAsiaTheme="minorHAnsi" w:hAnsi="Calibri" w:cs="Calibri"/>
                            <w:sz w:val="18"/>
                            <w:szCs w:val="18"/>
                            <w:lang w:val="en-US" w:eastAsia="en-US"/>
                          </w:rPr>
                        </w:pPr>
                        <w:r w:rsidRPr="000C6C2B">
                          <w:rPr>
                            <w:rFonts w:ascii="Calibri" w:eastAsiaTheme="minorHAnsi" w:hAnsi="Calibri" w:cs="Calibri"/>
                            <w:sz w:val="18"/>
                            <w:szCs w:val="18"/>
                            <w:lang w:eastAsia="en-US"/>
                          </w:rPr>
                          <w:t>OPERATIONAL PROCEDURE</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permEnd w:id="1920084476"/>
                  <w:permEnd w:id="1967541676"/>
                  <w:permEnd w:id="107563002"/>
                  <w:tr w:rsidR="00B22FAB" w:rsidRPr="00F80151" w:rsidTr="00841023">
                    <w:trPr>
                      <w:cantSplit/>
                      <w:trHeight w:val="273"/>
                      <w:jc w:val="center"/>
                    </w:trPr>
                    <w:tc>
                      <w:tcPr>
                        <w:tcW w:w="11414"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B22FAB" w:rsidRPr="008271F4" w:rsidRDefault="00A57812" w:rsidP="002D323D">
                        <w:pPr>
                          <w:pStyle w:val="Paragrafoelenco"/>
                          <w:numPr>
                            <w:ilvl w:val="0"/>
                            <w:numId w:val="7"/>
                          </w:numPr>
                          <w:rPr>
                            <w:rFonts w:ascii="Arial" w:hAnsi="Arial" w:cs="Arial"/>
                            <w:b/>
                            <w:noProof/>
                            <w:sz w:val="16"/>
                            <w:szCs w:val="16"/>
                            <w:lang w:val="en-US"/>
                          </w:rPr>
                        </w:pPr>
                        <w:r w:rsidRPr="004E16D7">
                          <w:rPr>
                            <w:rFonts w:eastAsiaTheme="minorHAnsi"/>
                            <w:b/>
                            <w:bCs/>
                            <w:sz w:val="18"/>
                            <w:szCs w:val="18"/>
                            <w:lang w:val="en-US" w:eastAsia="en-US"/>
                          </w:rPr>
                          <w:t>SPA.HOFO.155 Vibration health monitoring (VHM) system</w:t>
                        </w:r>
                      </w:p>
                    </w:tc>
                  </w:tr>
                  <w:tr w:rsidR="00841023" w:rsidRPr="00F80151" w:rsidTr="00E91CD5">
                    <w:trPr>
                      <w:cantSplit/>
                      <w:trHeight w:val="273"/>
                      <w:jc w:val="center"/>
                    </w:trPr>
                    <w:tc>
                      <w:tcPr>
                        <w:tcW w:w="1577" w:type="dxa"/>
                        <w:tcBorders>
                          <w:top w:val="dotted" w:sz="4" w:space="0" w:color="auto"/>
                          <w:left w:val="double" w:sz="4" w:space="0" w:color="auto"/>
                          <w:bottom w:val="dotted" w:sz="4" w:space="0" w:color="auto"/>
                          <w:right w:val="single" w:sz="4" w:space="0" w:color="auto"/>
                        </w:tcBorders>
                        <w:vAlign w:val="center"/>
                      </w:tcPr>
                      <w:p w:rsidR="00841023" w:rsidRDefault="00841023" w:rsidP="002D323D">
                        <w:pPr>
                          <w:spacing w:before="40" w:after="40"/>
                          <w:jc w:val="center"/>
                          <w:rPr>
                            <w:rFonts w:ascii="Arial" w:hAnsi="Arial" w:cs="Arial"/>
                            <w:noProof/>
                            <w:sz w:val="16"/>
                            <w:szCs w:val="16"/>
                            <w:lang w:val="en-US"/>
                          </w:rPr>
                        </w:pPr>
                        <w:permStart w:id="774389581" w:edGrp="everyone" w:colFirst="2" w:colLast="2"/>
                        <w:permStart w:id="1444637865" w:edGrp="everyone" w:colFirst="3" w:colLast="3"/>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 The following helicopters conducting CAT offshore operations in a hostile environment shall be fitted with a VHM system capable of monitoring the status of critical rotor and rotor drive systems by 1 January 2019:</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(1) complex motor-powered helicopters first issued with an individual Certificate of</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Airworthiness (CofA) after 31 December 2016;</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(2) all helicopters with a maximum operational passenger seating configuration (MOPSC) of</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more than 9 and first issued with an individual CofA before 1 January 2017;</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(3) all helicopters first issued with an individual CofA after 31 December 2018.</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(b) The operator shall have a system to:</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(1) collect the data including system generated alerts;</w:t>
                        </w:r>
                      </w:p>
                      <w:p w:rsidR="00841023" w:rsidRPr="00A57812"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(2) analyse and determine component serviceability; and</w:t>
                        </w:r>
                      </w:p>
                      <w:p w:rsidR="00841023" w:rsidRPr="00E42BDC" w:rsidRDefault="00841023"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(3) respond to detected incipient failures.</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317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ermStart w:id="1219503538" w:edGrp="everyone"/>
                        <w:permEnd w:id="1219503538"/>
                      </w:p>
                    </w:tc>
                  </w:tr>
                  <w:permEnd w:id="774389581"/>
                  <w:permEnd w:id="1444637865"/>
                </w:tbl>
                <w:p w:rsidR="00E42BDC" w:rsidRPr="00E57DF8" w:rsidRDefault="00E42BDC" w:rsidP="002D323D">
                  <w:pPr>
                    <w:jc w:val="center"/>
                    <w:rPr>
                      <w:rFonts w:ascii="Arial" w:hAnsi="Arial" w:cs="Arial"/>
                      <w:noProof/>
                      <w:sz w:val="14"/>
                      <w:szCs w:val="16"/>
                      <w:lang w:val="en-US"/>
                    </w:rPr>
                  </w:pPr>
                </w:p>
              </w:tc>
            </w:tr>
          </w:tbl>
          <w:p w:rsidR="00187173" w:rsidRPr="00715115" w:rsidRDefault="00187173" w:rsidP="00E42BDC">
            <w:pPr>
              <w:pStyle w:val="Paragrafoelenco"/>
              <w:ind w:left="0"/>
              <w:rPr>
                <w:rFonts w:eastAsiaTheme="minorHAnsi"/>
                <w:b/>
                <w:bCs/>
                <w:sz w:val="18"/>
                <w:szCs w:val="18"/>
                <w:lang w:val="en-US" w:eastAsia="en-US"/>
              </w:rPr>
            </w:pPr>
          </w:p>
        </w:tc>
      </w:tr>
      <w:tr w:rsidR="0075163A" w:rsidRPr="00F80151" w:rsidTr="009014A8">
        <w:trPr>
          <w:gridAfter w:val="1"/>
          <w:wAfter w:w="219" w:type="dxa"/>
          <w:cantSplit/>
          <w:trHeight w:val="246"/>
          <w:jc w:val="center"/>
        </w:trPr>
        <w:tc>
          <w:tcPr>
            <w:tcW w:w="10904" w:type="dxa"/>
            <w:gridSpan w:val="5"/>
            <w:tcBorders>
              <w:top w:val="dotted" w:sz="4" w:space="0" w:color="auto"/>
              <w:left w:val="double" w:sz="4" w:space="0" w:color="auto"/>
              <w:bottom w:val="dotted" w:sz="4" w:space="0" w:color="auto"/>
              <w:right w:val="double" w:sz="4" w:space="0" w:color="auto"/>
            </w:tcBorders>
            <w:vAlign w:val="center"/>
          </w:tcPr>
          <w:p w:rsidR="0075163A" w:rsidRDefault="0075163A" w:rsidP="00907E3E">
            <w:pPr>
              <w:rPr>
                <w:rFonts w:ascii="Arial" w:hAnsi="Arial"/>
                <w:b/>
                <w:sz w:val="20"/>
                <w:lang w:val="en-GB"/>
              </w:rPr>
            </w:pPr>
          </w:p>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73"/>
              <w:gridCol w:w="6095"/>
              <w:gridCol w:w="284"/>
              <w:gridCol w:w="283"/>
              <w:gridCol w:w="2917"/>
            </w:tblGrid>
            <w:tr w:rsidR="00841023" w:rsidRPr="00F80151" w:rsidTr="00E976CC">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2D323D">
                  <w:pPr>
                    <w:spacing w:before="40" w:after="40"/>
                    <w:jc w:val="center"/>
                    <w:rPr>
                      <w:rFonts w:ascii="Arial" w:hAnsi="Arial" w:cs="Arial"/>
                      <w:noProof/>
                      <w:sz w:val="16"/>
                      <w:szCs w:val="16"/>
                      <w:lang w:val="en-US"/>
                    </w:rPr>
                  </w:pPr>
                  <w:permStart w:id="349047258" w:edGrp="everyone" w:colFirst="2" w:colLast="2"/>
                  <w:permStart w:id="1078216639" w:edGrp="everyone" w:colFirst="3" w:colLast="3"/>
                  <w:permStart w:id="913449216" w:edGrp="everyone" w:colFirst="4" w:colLast="4"/>
                  <w:r w:rsidRPr="00312F02">
                    <w:rPr>
                      <w:rFonts w:ascii="Calibri,Bold" w:eastAsiaTheme="minorHAnsi" w:hAnsi="Calibri,Bold" w:cs="Calibri,Bold"/>
                      <w:bCs/>
                      <w:sz w:val="16"/>
                      <w:szCs w:val="18"/>
                      <w:lang w:eastAsia="en-US"/>
                    </w:rPr>
                    <w:t>AMC1 SPA.HOFO.155</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A57812" w:rsidRDefault="00841023"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Any VHM system should meet all of the following criteria:</w:t>
                  </w:r>
                </w:p>
                <w:p w:rsidR="00841023" w:rsidRPr="00A57812" w:rsidRDefault="00841023"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w:t>
                  </w:r>
                  <w:r w:rsidRPr="00A57812">
                    <w:rPr>
                      <w:rFonts w:ascii="Calibri" w:eastAsiaTheme="minorHAnsi" w:hAnsi="Calibri" w:cs="Calibri"/>
                      <w:sz w:val="18"/>
                      <w:szCs w:val="18"/>
                      <w:lang w:val="en-US" w:eastAsia="en-US"/>
                    </w:rPr>
                    <w:tab/>
                    <w:t>VHM system capability</w:t>
                  </w:r>
                </w:p>
                <w:p w:rsidR="00841023" w:rsidRPr="00A57812" w:rsidRDefault="00841023"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(b)</w:t>
                  </w:r>
                  <w:r w:rsidRPr="00A57812">
                    <w:rPr>
                      <w:rFonts w:ascii="Calibri" w:eastAsiaTheme="minorHAnsi" w:hAnsi="Calibri" w:cs="Calibri"/>
                      <w:sz w:val="18"/>
                      <w:szCs w:val="18"/>
                      <w:lang w:val="en-US" w:eastAsia="en-US"/>
                    </w:rPr>
                    <w:tab/>
                    <w:t>Approval of VHM installation</w:t>
                  </w:r>
                </w:p>
                <w:p w:rsidR="00841023" w:rsidRPr="00A57812" w:rsidRDefault="00841023"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(c)</w:t>
                  </w:r>
                  <w:r w:rsidRPr="00A57812">
                    <w:rPr>
                      <w:rFonts w:ascii="Calibri" w:eastAsiaTheme="minorHAnsi" w:hAnsi="Calibri" w:cs="Calibri"/>
                      <w:sz w:val="18"/>
                      <w:szCs w:val="18"/>
                      <w:lang w:val="en-US" w:eastAsia="en-US"/>
                    </w:rPr>
                    <w:tab/>
                    <w:t>Operational procedures</w:t>
                  </w:r>
                </w:p>
                <w:p w:rsidR="00841023" w:rsidRPr="00715115" w:rsidRDefault="00841023"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(d)</w:t>
                  </w:r>
                  <w:r w:rsidRPr="00A57812">
                    <w:rPr>
                      <w:rFonts w:ascii="Calibri" w:eastAsiaTheme="minorHAnsi" w:hAnsi="Calibri" w:cs="Calibri"/>
                      <w:sz w:val="18"/>
                      <w:szCs w:val="18"/>
                      <w:lang w:val="en-US" w:eastAsia="en-US"/>
                    </w:rPr>
                    <w:tab/>
                    <w:t>Training</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r w:rsidRPr="00312F02">
                    <w:rPr>
                      <w:rFonts w:ascii="Arial" w:hAnsi="Arial" w:cs="Arial"/>
                      <w:noProof/>
                      <w:sz w:val="18"/>
                      <w:szCs w:val="16"/>
                      <w:lang w:val="en-US"/>
                    </w:rPr>
                    <w:t xml:space="preserve"> </w:t>
                  </w:r>
                </w:p>
              </w:tc>
            </w:tr>
            <w:permEnd w:id="349047258"/>
            <w:permEnd w:id="1078216639"/>
            <w:permEnd w:id="913449216"/>
            <w:tr w:rsidR="00841023" w:rsidRPr="00F80151" w:rsidTr="00184CC8">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974A3F">
                  <w:pPr>
                    <w:spacing w:before="40" w:after="40"/>
                    <w:jc w:val="center"/>
                    <w:rPr>
                      <w:rFonts w:ascii="Calibri,Bold" w:eastAsiaTheme="minorHAnsi" w:hAnsi="Calibri,Bold" w:cs="Calibri,Bold"/>
                      <w:bCs/>
                      <w:sz w:val="16"/>
                      <w:szCs w:val="18"/>
                      <w:lang w:eastAsia="en-US"/>
                    </w:rPr>
                  </w:pPr>
                  <w:r w:rsidRPr="00312F02">
                    <w:rPr>
                      <w:rFonts w:ascii="Calibri,Bold" w:eastAsiaTheme="minorHAnsi" w:hAnsi="Calibri,Bold" w:cs="Calibri,Bold"/>
                      <w:bCs/>
                      <w:sz w:val="16"/>
                      <w:szCs w:val="18"/>
                      <w:lang w:eastAsia="en-US"/>
                    </w:rPr>
                    <w:t xml:space="preserve">GM1 </w:t>
                  </w:r>
                </w:p>
                <w:p w:rsidR="00841023" w:rsidRPr="00312F02" w:rsidRDefault="00841023" w:rsidP="00974A3F">
                  <w:pPr>
                    <w:spacing w:before="40" w:after="40"/>
                    <w:jc w:val="center"/>
                    <w:rPr>
                      <w:rFonts w:ascii="Arial" w:hAnsi="Arial" w:cs="Arial"/>
                      <w:noProof/>
                      <w:sz w:val="16"/>
                      <w:szCs w:val="16"/>
                      <w:lang w:val="en-US"/>
                    </w:rPr>
                  </w:pPr>
                  <w:r w:rsidRPr="00312F02">
                    <w:rPr>
                      <w:rFonts w:ascii="Calibri,Bold" w:eastAsiaTheme="minorHAnsi" w:hAnsi="Calibri,Bold" w:cs="Calibri,Bold"/>
                      <w:bCs/>
                      <w:sz w:val="16"/>
                      <w:szCs w:val="18"/>
                      <w:lang w:eastAsia="en-US"/>
                    </w:rPr>
                    <w:t>SPA.HOFO.155</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2D323D">
                  <w:pPr>
                    <w:autoSpaceDE w:val="0"/>
                    <w:autoSpaceDN w:val="0"/>
                    <w:adjustRightInd w:val="0"/>
                    <w:rPr>
                      <w:rFonts w:ascii="Calibri" w:eastAsiaTheme="minorHAnsi" w:hAnsi="Calibri" w:cs="Calibri"/>
                      <w:sz w:val="18"/>
                      <w:szCs w:val="18"/>
                      <w:lang w:val="en-US" w:eastAsia="en-US"/>
                    </w:rPr>
                  </w:pPr>
                  <w:r>
                    <w:rPr>
                      <w:rFonts w:ascii="Calibri" w:eastAsiaTheme="minorHAnsi" w:hAnsi="Calibri" w:cs="Calibri"/>
                      <w:sz w:val="18"/>
                      <w:szCs w:val="18"/>
                      <w:lang w:val="en-US" w:eastAsia="en-US"/>
                    </w:rPr>
                    <w:t xml:space="preserve"> </w:t>
                  </w:r>
                  <w:r w:rsidRPr="00B82F90">
                    <w:rPr>
                      <w:rFonts w:ascii="Calibri" w:eastAsiaTheme="minorHAnsi" w:hAnsi="Calibri" w:cs="Calibri"/>
                      <w:sz w:val="18"/>
                      <w:szCs w:val="18"/>
                      <w:lang w:val="en-US" w:eastAsia="en-US"/>
                    </w:rPr>
                    <w:t>Operators should utilise available international guidance material pro</w:t>
                  </w:r>
                  <w:r>
                    <w:rPr>
                      <w:rFonts w:ascii="Calibri" w:eastAsiaTheme="minorHAnsi" w:hAnsi="Calibri" w:cs="Calibri"/>
                      <w:sz w:val="18"/>
                      <w:szCs w:val="18"/>
                      <w:lang w:val="en-US" w:eastAsia="en-US"/>
                    </w:rPr>
                    <w:t xml:space="preserve">vided for the </w:t>
                  </w:r>
                  <w:r w:rsidRPr="00B82F90">
                    <w:rPr>
                      <w:rFonts w:ascii="Calibri" w:eastAsiaTheme="minorHAnsi" w:hAnsi="Calibri" w:cs="Calibri"/>
                      <w:sz w:val="18"/>
                      <w:szCs w:val="18"/>
                      <w:lang w:val="en-US" w:eastAsia="en-US"/>
                    </w:rPr>
                    <w:t>specification and design of VHM systems.</w:t>
                  </w:r>
                  <w:r>
                    <w:rPr>
                      <w:rFonts w:ascii="Calibri" w:eastAsiaTheme="minorHAnsi" w:hAnsi="Calibri" w:cs="Calibri"/>
                      <w:sz w:val="18"/>
                      <w:szCs w:val="18"/>
                      <w:lang w:val="en-US" w:eastAsia="en-US"/>
                    </w:rPr>
                    <w:t xml:space="preserve">    </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2D323D">
                  <w:pPr>
                    <w:jc w:val="center"/>
                    <w:rPr>
                      <w:rFonts w:ascii="Arial" w:hAnsi="Arial" w:cs="Arial"/>
                      <w:noProof/>
                      <w:sz w:val="18"/>
                      <w:szCs w:val="16"/>
                      <w:lang w:val="en-US"/>
                    </w:rPr>
                  </w:pPr>
                </w:p>
              </w:tc>
            </w:tr>
            <w:tr w:rsidR="0075163A" w:rsidRPr="0075163A" w:rsidTr="002D323D">
              <w:trPr>
                <w:cantSplit/>
                <w:trHeight w:val="273"/>
                <w:jc w:val="center"/>
              </w:trPr>
              <w:tc>
                <w:tcPr>
                  <w:tcW w:w="11152"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75163A" w:rsidRPr="00A0045D" w:rsidRDefault="00A0045D" w:rsidP="00A0045D">
                  <w:pPr>
                    <w:pStyle w:val="Paragrafoelenco"/>
                    <w:numPr>
                      <w:ilvl w:val="0"/>
                      <w:numId w:val="7"/>
                    </w:numPr>
                    <w:rPr>
                      <w:rFonts w:ascii="Arial" w:hAnsi="Arial" w:cs="Arial"/>
                      <w:b/>
                      <w:noProof/>
                      <w:sz w:val="16"/>
                      <w:szCs w:val="16"/>
                      <w:lang w:val="en-US"/>
                    </w:rPr>
                  </w:pPr>
                  <w:r w:rsidRPr="00A0045D">
                    <w:rPr>
                      <w:rFonts w:ascii="Calibri,Bold" w:eastAsiaTheme="minorHAnsi" w:hAnsi="Calibri,Bold" w:cs="Calibri,Bold"/>
                      <w:b/>
                      <w:bCs/>
                      <w:sz w:val="18"/>
                      <w:szCs w:val="18"/>
                      <w:lang w:eastAsia="en-US"/>
                    </w:rPr>
                    <w:t>SPA.HOFO.160 Equipment requirements</w:t>
                  </w:r>
                </w:p>
              </w:tc>
            </w:tr>
            <w:tr w:rsidR="00841023" w:rsidRPr="00F80151" w:rsidTr="00457B89">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841023" w:rsidRDefault="00841023" w:rsidP="002D323D">
                  <w:pPr>
                    <w:spacing w:before="40" w:after="40"/>
                    <w:jc w:val="center"/>
                    <w:rPr>
                      <w:rFonts w:ascii="Arial" w:hAnsi="Arial" w:cs="Arial"/>
                      <w:noProof/>
                      <w:sz w:val="16"/>
                      <w:szCs w:val="16"/>
                      <w:lang w:val="en-US"/>
                    </w:rPr>
                  </w:pPr>
                  <w:permStart w:id="1496121495" w:edGrp="everyone" w:colFirst="2" w:colLast="2"/>
                  <w:permStart w:id="1314934273" w:edGrp="everyone" w:colFirst="3" w:colLast="3"/>
                  <w:permStart w:id="1802766819" w:edGrp="everyone" w:colFirst="4" w:colLast="4"/>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(a) The operator shall comply with the following equipment requirements:</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(1) Public Address (PA) system in helicopters used for CAT and</w:t>
                  </w:r>
                  <w:r>
                    <w:rPr>
                      <w:rFonts w:asciiTheme="minorHAnsi" w:eastAsiaTheme="minorHAnsi" w:hAnsiTheme="minorHAnsi" w:cs="Calibri"/>
                      <w:sz w:val="18"/>
                      <w:szCs w:val="18"/>
                      <w:lang w:val="en-US" w:eastAsia="en-US"/>
                    </w:rPr>
                    <w:t xml:space="preserve"> non-commercial operations with </w:t>
                  </w:r>
                  <w:r w:rsidRPr="00B82F90">
                    <w:rPr>
                      <w:rFonts w:asciiTheme="minorHAnsi" w:eastAsiaTheme="minorHAnsi" w:hAnsiTheme="minorHAnsi" w:cs="Calibri"/>
                      <w:sz w:val="18"/>
                      <w:szCs w:val="18"/>
                      <w:lang w:val="en-US" w:eastAsia="en-US"/>
                    </w:rPr>
                    <w:t>complex motor-powered helicopters (NCC):</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(i) Helicopters with a maximum operational passenger seat configuration (MOPSC) of</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more than 9 shall be equipped with a PA system.</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(ii) Helicopters with an MOPSC of 9 or less need not be equipped with a PA system if the</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operator can demonstrate that the pilot’s voice is understandable at all passengers’</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seats in flight.</w:t>
                  </w:r>
                </w:p>
                <w:p w:rsidR="00841023" w:rsidRPr="00B82F90" w:rsidRDefault="00841023" w:rsidP="00A0045D">
                  <w:pPr>
                    <w:autoSpaceDE w:val="0"/>
                    <w:autoSpaceDN w:val="0"/>
                    <w:adjustRightInd w:val="0"/>
                    <w:rPr>
                      <w:rFonts w:asciiTheme="minorHAnsi" w:eastAsiaTheme="minorHAnsi" w:hAnsiTheme="minorHAnsi" w:cs="Calibri,Italic"/>
                      <w:i/>
                      <w:iCs/>
                      <w:sz w:val="18"/>
                      <w:szCs w:val="18"/>
                      <w:lang w:val="en-US" w:eastAsia="en-US"/>
                    </w:rPr>
                  </w:pPr>
                  <w:r w:rsidRPr="00B82F90">
                    <w:rPr>
                      <w:rFonts w:asciiTheme="minorHAnsi" w:eastAsiaTheme="minorHAnsi" w:hAnsiTheme="minorHAnsi" w:cs="Calibri"/>
                      <w:sz w:val="18"/>
                      <w:szCs w:val="18"/>
                      <w:lang w:val="en-US" w:eastAsia="en-US"/>
                    </w:rPr>
                    <w:t xml:space="preserve">(2) </w:t>
                  </w:r>
                  <w:r w:rsidRPr="00B82F90">
                    <w:rPr>
                      <w:rFonts w:asciiTheme="minorHAnsi" w:eastAsiaTheme="minorHAnsi" w:hAnsiTheme="minorHAnsi" w:cs="Calibri,Italic"/>
                      <w:i/>
                      <w:iCs/>
                      <w:sz w:val="18"/>
                      <w:szCs w:val="18"/>
                      <w:lang w:val="en-US" w:eastAsia="en-US"/>
                    </w:rPr>
                    <w:t>Radio altimeter</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Helicopters shall be equipped with a radio altimeter that is capable of emitting an audio</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warning below a pre-set height and a visual warning at a height selectable by the pilot.</w:t>
                  </w:r>
                </w:p>
                <w:p w:rsidR="00841023" w:rsidRPr="00B82F90" w:rsidRDefault="00841023" w:rsidP="00A0045D">
                  <w:pPr>
                    <w:autoSpaceDE w:val="0"/>
                    <w:autoSpaceDN w:val="0"/>
                    <w:adjustRightInd w:val="0"/>
                    <w:rPr>
                      <w:rFonts w:asciiTheme="minorHAnsi" w:eastAsiaTheme="minorHAnsi" w:hAnsiTheme="minorHAnsi" w:cs="Calibri,Italic"/>
                      <w:i/>
                      <w:iCs/>
                      <w:sz w:val="18"/>
                      <w:szCs w:val="18"/>
                      <w:lang w:val="en-US" w:eastAsia="en-US"/>
                    </w:rPr>
                  </w:pPr>
                  <w:r w:rsidRPr="00B82F90">
                    <w:rPr>
                      <w:rFonts w:asciiTheme="minorHAnsi" w:eastAsiaTheme="minorHAnsi" w:hAnsiTheme="minorHAnsi" w:cs="Calibri"/>
                      <w:sz w:val="18"/>
                      <w:szCs w:val="18"/>
                      <w:lang w:val="en-US" w:eastAsia="en-US"/>
                    </w:rPr>
                    <w:t xml:space="preserve">(b) </w:t>
                  </w:r>
                  <w:r w:rsidRPr="00B82F90">
                    <w:rPr>
                      <w:rFonts w:asciiTheme="minorHAnsi" w:eastAsiaTheme="minorHAnsi" w:hAnsiTheme="minorHAnsi" w:cs="Calibri,Italic"/>
                      <w:i/>
                      <w:iCs/>
                      <w:sz w:val="18"/>
                      <w:szCs w:val="18"/>
                      <w:lang w:val="en-US" w:eastAsia="en-US"/>
                    </w:rPr>
                    <w:t>Emergency exits</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All emergency exits, including crew emergency exits, and any door, window o</w:t>
                  </w:r>
                  <w:r>
                    <w:rPr>
                      <w:rFonts w:asciiTheme="minorHAnsi" w:eastAsiaTheme="minorHAnsi" w:hAnsiTheme="minorHAnsi" w:cs="Calibri"/>
                      <w:sz w:val="18"/>
                      <w:szCs w:val="18"/>
                      <w:lang w:val="en-US" w:eastAsia="en-US"/>
                    </w:rPr>
                    <w:t xml:space="preserve">r other opening that </w:t>
                  </w:r>
                  <w:r w:rsidRPr="00B82F90">
                    <w:rPr>
                      <w:rFonts w:asciiTheme="minorHAnsi" w:eastAsiaTheme="minorHAnsi" w:hAnsiTheme="minorHAnsi" w:cs="Calibri"/>
                      <w:sz w:val="18"/>
                      <w:szCs w:val="18"/>
                      <w:lang w:val="en-US" w:eastAsia="en-US"/>
                    </w:rPr>
                    <w:t xml:space="preserve">is suitable for emergency egress, and the means for opening them </w:t>
                  </w:r>
                  <w:r>
                    <w:rPr>
                      <w:rFonts w:asciiTheme="minorHAnsi" w:eastAsiaTheme="minorHAnsi" w:hAnsiTheme="minorHAnsi" w:cs="Calibri"/>
                      <w:sz w:val="18"/>
                      <w:szCs w:val="18"/>
                      <w:lang w:val="en-US" w:eastAsia="en-US"/>
                    </w:rPr>
                    <w:t xml:space="preserve">shall be clearly marked for the </w:t>
                  </w:r>
                  <w:r w:rsidRPr="00B82F90">
                    <w:rPr>
                      <w:rFonts w:asciiTheme="minorHAnsi" w:eastAsiaTheme="minorHAnsi" w:hAnsiTheme="minorHAnsi" w:cs="Calibri"/>
                      <w:sz w:val="18"/>
                      <w:szCs w:val="18"/>
                      <w:lang w:val="en-US" w:eastAsia="en-US"/>
                    </w:rPr>
                    <w:t>guidance of occupants using them in daylight or in the dark. Suc</w:t>
                  </w:r>
                  <w:r>
                    <w:rPr>
                      <w:rFonts w:asciiTheme="minorHAnsi" w:eastAsiaTheme="minorHAnsi" w:hAnsiTheme="minorHAnsi" w:cs="Calibri"/>
                      <w:sz w:val="18"/>
                      <w:szCs w:val="18"/>
                      <w:lang w:val="en-US" w:eastAsia="en-US"/>
                    </w:rPr>
                    <w:t xml:space="preserve">h markings shall be designed to </w:t>
                  </w:r>
                  <w:r w:rsidRPr="00B82F90">
                    <w:rPr>
                      <w:rFonts w:asciiTheme="minorHAnsi" w:eastAsiaTheme="minorHAnsi" w:hAnsiTheme="minorHAnsi" w:cs="Calibri"/>
                      <w:sz w:val="18"/>
                      <w:szCs w:val="18"/>
                      <w:lang w:val="en-US" w:eastAsia="en-US"/>
                    </w:rPr>
                    <w:t>remain visible if the helicopter is capsized or the cabin is submerged.</w:t>
                  </w:r>
                </w:p>
                <w:p w:rsidR="00841023" w:rsidRPr="00B82F90" w:rsidRDefault="00841023" w:rsidP="00A0045D">
                  <w:pPr>
                    <w:autoSpaceDE w:val="0"/>
                    <w:autoSpaceDN w:val="0"/>
                    <w:adjustRightInd w:val="0"/>
                    <w:rPr>
                      <w:rFonts w:asciiTheme="minorHAnsi" w:eastAsiaTheme="minorHAnsi" w:hAnsiTheme="minorHAnsi" w:cs="Calibri,Italic"/>
                      <w:i/>
                      <w:iCs/>
                      <w:sz w:val="18"/>
                      <w:szCs w:val="18"/>
                      <w:lang w:val="en-US" w:eastAsia="en-US"/>
                    </w:rPr>
                  </w:pPr>
                  <w:r w:rsidRPr="00B82F90">
                    <w:rPr>
                      <w:rFonts w:asciiTheme="minorHAnsi" w:eastAsiaTheme="minorHAnsi" w:hAnsiTheme="minorHAnsi" w:cs="Calibri"/>
                      <w:sz w:val="18"/>
                      <w:szCs w:val="18"/>
                      <w:lang w:val="en-US" w:eastAsia="en-US"/>
                    </w:rPr>
                    <w:t xml:space="preserve">(c) </w:t>
                  </w:r>
                  <w:r w:rsidRPr="00B82F90">
                    <w:rPr>
                      <w:rFonts w:asciiTheme="minorHAnsi" w:eastAsiaTheme="minorHAnsi" w:hAnsiTheme="minorHAnsi" w:cs="Calibri,Italic"/>
                      <w:i/>
                      <w:iCs/>
                      <w:sz w:val="18"/>
                      <w:szCs w:val="18"/>
                      <w:lang w:val="en-US" w:eastAsia="en-US"/>
                    </w:rPr>
                    <w:t>Helicopter terrain awareness warning system (HTAWS)</w:t>
                  </w:r>
                </w:p>
                <w:p w:rsidR="00841023" w:rsidRPr="00B82F90" w:rsidRDefault="00841023"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Helicopters used in CAT operations with a maximum certificated take-off mass of more than</w:t>
                  </w:r>
                </w:p>
                <w:p w:rsidR="00841023" w:rsidRPr="00E42BDC" w:rsidRDefault="00841023" w:rsidP="00A0045D">
                  <w:pPr>
                    <w:autoSpaceDE w:val="0"/>
                    <w:autoSpaceDN w:val="0"/>
                    <w:adjustRightInd w:val="0"/>
                    <w:rPr>
                      <w:rFonts w:ascii="Calibri" w:eastAsiaTheme="minorHAnsi" w:hAnsi="Calibri" w:cs="Calibri"/>
                      <w:sz w:val="18"/>
                      <w:szCs w:val="18"/>
                      <w:lang w:val="en-US" w:eastAsia="en-US"/>
                    </w:rPr>
                  </w:pPr>
                  <w:r w:rsidRPr="00B82F90">
                    <w:rPr>
                      <w:rFonts w:asciiTheme="minorHAnsi" w:eastAsiaTheme="minorHAnsi" w:hAnsiTheme="minorHAnsi" w:cs="Calibri"/>
                      <w:sz w:val="18"/>
                      <w:szCs w:val="18"/>
                      <w:lang w:val="en-US" w:eastAsia="en-US"/>
                    </w:rPr>
                    <w:t>3 175 kg or a MOPSC of more than 9 and first issued with an individual CofA afte</w:t>
                  </w:r>
                  <w:r>
                    <w:rPr>
                      <w:rFonts w:asciiTheme="minorHAnsi" w:eastAsiaTheme="minorHAnsi" w:hAnsiTheme="minorHAnsi" w:cs="Calibri"/>
                      <w:sz w:val="18"/>
                      <w:szCs w:val="18"/>
                      <w:lang w:val="en-US" w:eastAsia="en-US"/>
                    </w:rPr>
                    <w:t xml:space="preserve">r </w:t>
                  </w:r>
                  <w:r w:rsidRPr="00B82F90">
                    <w:rPr>
                      <w:rFonts w:asciiTheme="minorHAnsi" w:eastAsiaTheme="minorHAnsi" w:hAnsiTheme="minorHAnsi" w:cs="Calibri"/>
                      <w:sz w:val="18"/>
                      <w:szCs w:val="18"/>
                      <w:lang w:val="en-US" w:eastAsia="en-US"/>
                    </w:rPr>
                    <w:t>31 December 2018 shall be equipped with an HTAWS that mee</w:t>
                  </w:r>
                  <w:r>
                    <w:rPr>
                      <w:rFonts w:asciiTheme="minorHAnsi" w:eastAsiaTheme="minorHAnsi" w:hAnsiTheme="minorHAnsi" w:cs="Calibri"/>
                      <w:sz w:val="18"/>
                      <w:szCs w:val="18"/>
                      <w:lang w:val="en-US" w:eastAsia="en-US"/>
                    </w:rPr>
                    <w:t xml:space="preserve">ts the requirements for class A </w:t>
                  </w:r>
                  <w:r w:rsidRPr="00B82F90">
                    <w:rPr>
                      <w:rFonts w:asciiTheme="minorHAnsi" w:eastAsiaTheme="minorHAnsi" w:hAnsiTheme="minorHAnsi" w:cs="Calibri"/>
                      <w:sz w:val="18"/>
                      <w:szCs w:val="18"/>
                      <w:lang w:val="en-US" w:eastAsia="en-US"/>
                    </w:rPr>
                    <w:t>equipment as specified in an acceptable standard.</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75163A" w:rsidTr="002831B9">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312F02" w:rsidRDefault="00841023" w:rsidP="00A0045D">
                  <w:pPr>
                    <w:spacing w:before="40" w:after="40"/>
                    <w:ind w:left="121"/>
                    <w:jc w:val="center"/>
                    <w:rPr>
                      <w:rFonts w:ascii="Calibri,Bold" w:eastAsiaTheme="minorHAnsi" w:hAnsi="Calibri,Bold" w:cs="Calibri,Bold"/>
                      <w:bCs/>
                      <w:sz w:val="16"/>
                      <w:szCs w:val="16"/>
                      <w:lang w:eastAsia="en-US"/>
                    </w:rPr>
                  </w:pPr>
                  <w:permStart w:id="1805787220" w:edGrp="everyone" w:colFirst="2" w:colLast="2"/>
                  <w:permStart w:id="1130063970" w:edGrp="everyone" w:colFirst="3" w:colLast="3"/>
                  <w:permStart w:id="368659274" w:edGrp="everyone" w:colFirst="4" w:colLast="4"/>
                  <w:permEnd w:id="1496121495"/>
                  <w:permEnd w:id="1314934273"/>
                  <w:permEnd w:id="1802766819"/>
                  <w:r w:rsidRPr="00A0045D">
                    <w:rPr>
                      <w:rFonts w:ascii="Calibri,Bold" w:eastAsiaTheme="minorHAnsi" w:hAnsi="Calibri,Bold" w:cs="Calibri,Bold"/>
                      <w:bCs/>
                      <w:sz w:val="16"/>
                      <w:szCs w:val="16"/>
                      <w:lang w:eastAsia="en-US"/>
                    </w:rPr>
                    <w:t>GM1    SPA.HOFO.160</w:t>
                  </w:r>
                </w:p>
                <w:p w:rsidR="00841023" w:rsidRPr="00A0045D" w:rsidRDefault="00841023" w:rsidP="00A0045D">
                  <w:pPr>
                    <w:spacing w:before="40" w:after="40"/>
                    <w:ind w:left="121"/>
                    <w:jc w:val="center"/>
                    <w:rPr>
                      <w:rFonts w:ascii="Arial" w:hAnsi="Arial" w:cs="Arial"/>
                      <w:noProof/>
                      <w:sz w:val="16"/>
                      <w:szCs w:val="16"/>
                      <w:lang w:val="en-US"/>
                    </w:rPr>
                  </w:pPr>
                  <w:r w:rsidRPr="00A0045D">
                    <w:rPr>
                      <w:rFonts w:ascii="Calibri,Bold" w:eastAsiaTheme="minorHAnsi" w:hAnsi="Calibri,Bold" w:cs="Calibri,Bold"/>
                      <w:bCs/>
                      <w:sz w:val="16"/>
                      <w:szCs w:val="16"/>
                      <w:lang w:eastAsia="en-US"/>
                    </w:rPr>
                    <w:t>(a)(1)</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2D323D">
                  <w:pPr>
                    <w:autoSpaceDE w:val="0"/>
                    <w:autoSpaceDN w:val="0"/>
                    <w:adjustRightInd w:val="0"/>
                    <w:rPr>
                      <w:rFonts w:ascii="Calibri" w:eastAsiaTheme="minorHAnsi" w:hAnsi="Calibri" w:cs="Calibri"/>
                      <w:sz w:val="18"/>
                      <w:szCs w:val="18"/>
                      <w:lang w:val="en-US" w:eastAsia="en-US"/>
                    </w:rPr>
                  </w:pPr>
                  <w:r w:rsidRPr="00B82F90">
                    <w:rPr>
                      <w:rFonts w:ascii="Calibri" w:eastAsiaTheme="minorHAnsi" w:hAnsi="Calibri" w:cs="Calibri"/>
                      <w:sz w:val="18"/>
                      <w:szCs w:val="18"/>
                      <w:lang w:eastAsia="en-US"/>
                    </w:rPr>
                    <w:t>PUBLIC ADDRESS (PA) SYSTEM</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permEnd w:id="1805787220"/>
            <w:permEnd w:id="1130063970"/>
            <w:permEnd w:id="368659274"/>
            <w:tr w:rsidR="00841023" w:rsidRPr="00A0045D" w:rsidTr="006B6148">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312F02" w:rsidRDefault="00841023" w:rsidP="00A0045D">
                  <w:pPr>
                    <w:spacing w:before="40" w:after="40"/>
                    <w:ind w:left="128"/>
                    <w:jc w:val="center"/>
                    <w:rPr>
                      <w:rFonts w:ascii="Calibri,Bold" w:eastAsiaTheme="minorHAnsi" w:hAnsi="Calibri,Bold" w:cs="Calibri,Bold"/>
                      <w:bCs/>
                      <w:sz w:val="16"/>
                      <w:szCs w:val="16"/>
                      <w:lang w:eastAsia="en-US"/>
                    </w:rPr>
                  </w:pPr>
                  <w:r w:rsidRPr="00A0045D">
                    <w:rPr>
                      <w:rFonts w:ascii="Calibri,Bold" w:eastAsiaTheme="minorHAnsi" w:hAnsi="Calibri,Bold" w:cs="Calibri,Bold"/>
                      <w:bCs/>
                      <w:sz w:val="16"/>
                      <w:szCs w:val="16"/>
                      <w:lang w:eastAsia="en-US"/>
                    </w:rPr>
                    <w:t>GM1 SPA.HOFO.160</w:t>
                  </w:r>
                </w:p>
                <w:p w:rsidR="00841023" w:rsidRPr="00A0045D" w:rsidRDefault="00841023" w:rsidP="00A0045D">
                  <w:pPr>
                    <w:spacing w:before="40" w:after="40"/>
                    <w:ind w:left="128"/>
                    <w:jc w:val="center"/>
                    <w:rPr>
                      <w:rFonts w:ascii="Arial" w:hAnsi="Arial" w:cs="Arial"/>
                      <w:noProof/>
                      <w:sz w:val="16"/>
                      <w:szCs w:val="16"/>
                      <w:lang w:val="en-US"/>
                    </w:rPr>
                  </w:pPr>
                  <w:r w:rsidRPr="00A0045D">
                    <w:rPr>
                      <w:rFonts w:ascii="Calibri,Bold" w:eastAsiaTheme="minorHAnsi" w:hAnsi="Calibri,Bold" w:cs="Calibri,Bold"/>
                      <w:bCs/>
                      <w:sz w:val="16"/>
                      <w:szCs w:val="16"/>
                      <w:lang w:eastAsia="en-US"/>
                    </w:rPr>
                    <w:t>(a)(2)</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2D323D">
                  <w:pPr>
                    <w:autoSpaceDE w:val="0"/>
                    <w:autoSpaceDN w:val="0"/>
                    <w:adjustRightInd w:val="0"/>
                    <w:rPr>
                      <w:rFonts w:ascii="Calibri" w:eastAsiaTheme="minorHAnsi" w:hAnsi="Calibri" w:cs="Calibri"/>
                      <w:sz w:val="18"/>
                      <w:szCs w:val="18"/>
                      <w:lang w:val="en-US" w:eastAsia="en-US"/>
                    </w:rPr>
                  </w:pPr>
                  <w:r w:rsidRPr="00B82F90">
                    <w:rPr>
                      <w:rFonts w:ascii="Calibri" w:eastAsiaTheme="minorHAnsi" w:hAnsi="Calibri" w:cs="Calibri"/>
                      <w:sz w:val="18"/>
                      <w:szCs w:val="18"/>
                      <w:lang w:eastAsia="en-US"/>
                    </w:rPr>
                    <w:t>RADIO ALTIMETER</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2D323D">
                  <w:pPr>
                    <w:jc w:val="center"/>
                    <w:rPr>
                      <w:rFonts w:ascii="Arial" w:hAnsi="Arial" w:cs="Arial"/>
                      <w:noProof/>
                      <w:sz w:val="18"/>
                      <w:szCs w:val="16"/>
                      <w:lang w:val="en-US"/>
                    </w:rPr>
                  </w:pPr>
                </w:p>
              </w:tc>
            </w:tr>
            <w:tr w:rsidR="0075163A" w:rsidRPr="00F80151" w:rsidTr="002D323D">
              <w:trPr>
                <w:cantSplit/>
                <w:trHeight w:val="273"/>
                <w:jc w:val="center"/>
              </w:trPr>
              <w:tc>
                <w:tcPr>
                  <w:tcW w:w="11152"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75163A" w:rsidRPr="008271F4" w:rsidRDefault="00A0045D" w:rsidP="00A0045D">
                  <w:pPr>
                    <w:pStyle w:val="Paragrafoelenco"/>
                    <w:numPr>
                      <w:ilvl w:val="0"/>
                      <w:numId w:val="7"/>
                    </w:numPr>
                    <w:rPr>
                      <w:rFonts w:ascii="Arial" w:hAnsi="Arial" w:cs="Arial"/>
                      <w:b/>
                      <w:noProof/>
                      <w:sz w:val="16"/>
                      <w:szCs w:val="16"/>
                      <w:lang w:val="en-US"/>
                    </w:rPr>
                  </w:pPr>
                  <w:r w:rsidRPr="00986309">
                    <w:rPr>
                      <w:rFonts w:eastAsiaTheme="minorHAnsi"/>
                      <w:b/>
                      <w:bCs/>
                      <w:sz w:val="18"/>
                      <w:szCs w:val="18"/>
                      <w:lang w:val="en-US" w:eastAsia="en-US"/>
                    </w:rPr>
                    <w:t>SPA.HOFO.165 Additional procedures and equipment for operations in a hostile environment</w:t>
                  </w:r>
                </w:p>
              </w:tc>
            </w:tr>
            <w:tr w:rsidR="00841023" w:rsidRPr="00F80151" w:rsidTr="00EB3AF9">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841023" w:rsidRDefault="00841023" w:rsidP="002D323D">
                  <w:pPr>
                    <w:spacing w:before="40" w:after="40"/>
                    <w:jc w:val="center"/>
                    <w:rPr>
                      <w:rFonts w:ascii="Arial" w:hAnsi="Arial" w:cs="Arial"/>
                      <w:noProof/>
                      <w:sz w:val="16"/>
                      <w:szCs w:val="16"/>
                      <w:lang w:val="en-US"/>
                    </w:rPr>
                  </w:pPr>
                  <w:permStart w:id="1639129168" w:edGrp="everyone" w:colFirst="2" w:colLast="2"/>
                  <w:permStart w:id="1312770701" w:edGrp="everyone" w:colFirst="3" w:colLast="3"/>
                  <w:permStart w:id="1270185507" w:edGrp="everyone" w:colFirst="4" w:colLast="4"/>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986309" w:rsidRDefault="00841023" w:rsidP="00A0045D">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(a) </w:t>
                  </w:r>
                  <w:r w:rsidRPr="00986309">
                    <w:rPr>
                      <w:rFonts w:ascii="Calibri,Italic" w:eastAsiaTheme="minorHAnsi" w:hAnsi="Calibri,Italic" w:cs="Calibri,Italic"/>
                      <w:i/>
                      <w:iCs/>
                      <w:sz w:val="18"/>
                      <w:szCs w:val="18"/>
                      <w:u w:val="single"/>
                      <w:lang w:val="en-US" w:eastAsia="en-US"/>
                    </w:rPr>
                    <w:t>Life jackets</w:t>
                  </w:r>
                </w:p>
                <w:p w:rsidR="00841023" w:rsidRPr="00986309" w:rsidRDefault="00841023"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Approved life jackets shall be worn at all times by all persons on b</w:t>
                  </w:r>
                  <w:r>
                    <w:rPr>
                      <w:rFonts w:ascii="Calibri" w:eastAsiaTheme="minorHAnsi" w:hAnsi="Calibri" w:cs="Calibri"/>
                      <w:sz w:val="18"/>
                      <w:szCs w:val="18"/>
                      <w:lang w:val="en-US" w:eastAsia="en-US"/>
                    </w:rPr>
                    <w:t xml:space="preserve">oard unless integrated survival </w:t>
                  </w:r>
                  <w:r w:rsidRPr="00986309">
                    <w:rPr>
                      <w:rFonts w:ascii="Calibri" w:eastAsiaTheme="minorHAnsi" w:hAnsi="Calibri" w:cs="Calibri"/>
                      <w:sz w:val="18"/>
                      <w:szCs w:val="18"/>
                      <w:lang w:val="en-US" w:eastAsia="en-US"/>
                    </w:rPr>
                    <w:t>suits that meet the combined requirement of the survival suit and life jacket are worn.</w:t>
                  </w:r>
                </w:p>
                <w:p w:rsidR="00841023" w:rsidRPr="00986309" w:rsidRDefault="00841023" w:rsidP="00A0045D">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(b) </w:t>
                  </w:r>
                  <w:r w:rsidRPr="00986309">
                    <w:rPr>
                      <w:rFonts w:ascii="Calibri,Italic" w:eastAsiaTheme="minorHAnsi" w:hAnsi="Calibri,Italic" w:cs="Calibri,Italic"/>
                      <w:i/>
                      <w:iCs/>
                      <w:sz w:val="18"/>
                      <w:szCs w:val="18"/>
                      <w:u w:val="single"/>
                      <w:lang w:val="en-US" w:eastAsia="en-US"/>
                    </w:rPr>
                    <w:t>Survival suits</w:t>
                  </w:r>
                </w:p>
                <w:p w:rsidR="00841023" w:rsidRPr="00986309" w:rsidRDefault="00841023"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All passengers on board shall wear an approved survival suit:</w:t>
                  </w:r>
                </w:p>
                <w:p w:rsidR="00841023" w:rsidRPr="00986309" w:rsidRDefault="00841023"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(1) when the weather report or forecasts available to the commander/pilot-in-command</w:t>
                  </w:r>
                </w:p>
                <w:p w:rsidR="00841023" w:rsidRPr="00986309" w:rsidRDefault="00841023"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indicate that the sea temperature will be less than plus 10 °C during the flight; or</w:t>
                  </w:r>
                </w:p>
                <w:p w:rsidR="00841023" w:rsidRPr="00986309" w:rsidRDefault="00841023"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(2) when the estimated rescue time exceeds the calculated survival time; or</w:t>
                  </w:r>
                </w:p>
                <w:p w:rsidR="00841023" w:rsidRPr="00986309" w:rsidRDefault="00841023"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(3) when the flight is planned to be conducted at night.</w:t>
                  </w:r>
                </w:p>
                <w:p w:rsidR="00841023" w:rsidRPr="00E42BDC" w:rsidRDefault="00841023" w:rsidP="004A207A">
                  <w:pPr>
                    <w:autoSpaceDE w:val="0"/>
                    <w:autoSpaceDN w:val="0"/>
                    <w:adjustRightInd w:val="0"/>
                    <w:rPr>
                      <w:rFonts w:ascii="Calibri" w:eastAsiaTheme="minorHAnsi" w:hAnsi="Calibri" w:cs="Calibri"/>
                      <w:sz w:val="18"/>
                      <w:szCs w:val="18"/>
                      <w:lang w:val="en-US" w:eastAsia="en-US"/>
                    </w:rPr>
                  </w:pP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permEnd w:id="1639129168"/>
            <w:permEnd w:id="1312770701"/>
            <w:permEnd w:id="1270185507"/>
          </w:tbl>
          <w:p w:rsidR="0075163A" w:rsidRPr="0075163A" w:rsidRDefault="0075163A" w:rsidP="008F041A">
            <w:pPr>
              <w:rPr>
                <w:rFonts w:ascii="Arial" w:hAnsi="Arial"/>
                <w:b/>
                <w:sz w:val="20"/>
                <w:lang w:val="en-US"/>
              </w:rPr>
            </w:pPr>
          </w:p>
        </w:tc>
      </w:tr>
      <w:tr w:rsidR="004A207A" w:rsidRPr="0075163A" w:rsidTr="009014A8">
        <w:trPr>
          <w:gridAfter w:val="1"/>
          <w:wAfter w:w="219" w:type="dxa"/>
          <w:cantSplit/>
          <w:trHeight w:val="911"/>
          <w:jc w:val="center"/>
        </w:trPr>
        <w:tc>
          <w:tcPr>
            <w:tcW w:w="10904" w:type="dxa"/>
            <w:gridSpan w:val="5"/>
            <w:tcBorders>
              <w:top w:val="single" w:sz="4" w:space="0" w:color="auto"/>
              <w:left w:val="double" w:sz="4" w:space="0" w:color="auto"/>
              <w:bottom w:val="double" w:sz="4" w:space="0" w:color="auto"/>
              <w:right w:val="double" w:sz="4" w:space="0" w:color="auto"/>
            </w:tcBorders>
            <w:vAlign w:val="center"/>
          </w:tcPr>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73"/>
              <w:gridCol w:w="6095"/>
              <w:gridCol w:w="284"/>
              <w:gridCol w:w="283"/>
              <w:gridCol w:w="2835"/>
              <w:gridCol w:w="82"/>
            </w:tblGrid>
            <w:tr w:rsidR="00841023" w:rsidRPr="00F80151" w:rsidTr="001535FE">
              <w:trPr>
                <w:gridAfter w:val="1"/>
                <w:wAfter w:w="82" w:type="dxa"/>
                <w:cantSplit/>
                <w:trHeight w:val="276"/>
                <w:jc w:val="center"/>
              </w:trPr>
              <w:tc>
                <w:tcPr>
                  <w:tcW w:w="1573"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2D323D">
                  <w:pPr>
                    <w:spacing w:before="40" w:after="40"/>
                    <w:ind w:left="121"/>
                    <w:jc w:val="center"/>
                    <w:rPr>
                      <w:rFonts w:ascii="Arial" w:hAnsi="Arial" w:cs="Arial"/>
                      <w:noProof/>
                      <w:sz w:val="16"/>
                      <w:szCs w:val="16"/>
                      <w:lang w:val="en-US"/>
                    </w:rPr>
                  </w:pPr>
                  <w:permStart w:id="386802203" w:edGrp="everyone" w:colFirst="0" w:colLast="0"/>
                  <w:permStart w:id="1725244186" w:edGrp="everyone" w:colFirst="1" w:colLast="1"/>
                  <w:permStart w:id="1828607110" w:edGrp="everyone" w:colFirst="2" w:colLast="2"/>
                  <w:permStart w:id="533798203" w:edGrp="everyone" w:colFirst="3" w:colLast="3"/>
                  <w:permStart w:id="1734165220" w:edGrp="everyone" w:colFirst="4" w:colLast="4"/>
                  <w:permStart w:id="89856504" w:edGrp="everyone" w:colFirst="5" w:colLast="5"/>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986309" w:rsidRDefault="00841023" w:rsidP="004A207A">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(c) </w:t>
                  </w:r>
                  <w:r w:rsidRPr="00986309">
                    <w:rPr>
                      <w:rFonts w:ascii="Calibri,Italic" w:eastAsiaTheme="minorHAnsi" w:hAnsi="Calibri,Italic" w:cs="Calibri,Italic"/>
                      <w:i/>
                      <w:iCs/>
                      <w:sz w:val="18"/>
                      <w:szCs w:val="18"/>
                      <w:u w:val="single"/>
                      <w:lang w:val="en-US" w:eastAsia="en-US"/>
                    </w:rPr>
                    <w:t>Emergency breathing system</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All persons on board shall carry and be instructed in the use of emergency breathing systems.</w:t>
                  </w:r>
                </w:p>
                <w:p w:rsidR="00841023" w:rsidRPr="00986309" w:rsidRDefault="00841023" w:rsidP="004A207A">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(d) </w:t>
                  </w:r>
                  <w:r w:rsidRPr="00986309">
                    <w:rPr>
                      <w:rFonts w:ascii="Calibri,Italic" w:eastAsiaTheme="minorHAnsi" w:hAnsi="Calibri,Italic" w:cs="Calibri,Italic"/>
                      <w:i/>
                      <w:iCs/>
                      <w:sz w:val="18"/>
                      <w:szCs w:val="18"/>
                      <w:u w:val="single"/>
                      <w:lang w:val="en-US" w:eastAsia="en-US"/>
                    </w:rPr>
                    <w:t>Life rafts</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 xml:space="preserve">(1) All life rafts carried shall be installed so as to be usable in </w:t>
                  </w:r>
                  <w:r>
                    <w:rPr>
                      <w:rFonts w:ascii="Calibri" w:eastAsiaTheme="minorHAnsi" w:hAnsi="Calibri" w:cs="Calibri"/>
                      <w:sz w:val="18"/>
                      <w:szCs w:val="18"/>
                      <w:lang w:val="en-US" w:eastAsia="en-US"/>
                    </w:rPr>
                    <w:t xml:space="preserve">the sea conditions in which the </w:t>
                  </w:r>
                  <w:r w:rsidRPr="00986309">
                    <w:rPr>
                      <w:rFonts w:ascii="Calibri" w:eastAsiaTheme="minorHAnsi" w:hAnsi="Calibri" w:cs="Calibri"/>
                      <w:sz w:val="18"/>
                      <w:szCs w:val="18"/>
                      <w:lang w:val="en-US" w:eastAsia="en-US"/>
                    </w:rPr>
                    <w:t>helicopter’s ditching, flotation, and trim characteristics were evaluated for certification.</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(2) All life rafts carried shall be installed so as to facilitate their ready use in an emergency.</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(3) The number of life rafts installed:</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(i) in the case of a helicopter carrying less than 12 persons</w:t>
                  </w:r>
                  <w:r>
                    <w:rPr>
                      <w:rFonts w:ascii="Calibri" w:eastAsiaTheme="minorHAnsi" w:hAnsi="Calibri" w:cs="Calibri"/>
                      <w:sz w:val="18"/>
                      <w:szCs w:val="18"/>
                      <w:lang w:val="en-US" w:eastAsia="en-US"/>
                    </w:rPr>
                    <w:t xml:space="preserve">, at least one life raft with a </w:t>
                  </w:r>
                  <w:r w:rsidRPr="00986309">
                    <w:rPr>
                      <w:rFonts w:ascii="Calibri" w:eastAsiaTheme="minorHAnsi" w:hAnsi="Calibri" w:cs="Calibri"/>
                      <w:sz w:val="18"/>
                      <w:szCs w:val="18"/>
                      <w:lang w:val="en-US" w:eastAsia="en-US"/>
                    </w:rPr>
                    <w:t>rated capacity of not less than the maximum number of persons on board; or</w:t>
                  </w:r>
                </w:p>
                <w:p w:rsidR="00841023" w:rsidRPr="00841023" w:rsidRDefault="00841023" w:rsidP="004A207A">
                  <w:pPr>
                    <w:autoSpaceDE w:val="0"/>
                    <w:autoSpaceDN w:val="0"/>
                    <w:adjustRightInd w:val="0"/>
                    <w:rPr>
                      <w:rFonts w:ascii="Calibri" w:eastAsiaTheme="minorHAnsi" w:hAnsi="Calibri" w:cs="Calibri"/>
                      <w:sz w:val="22"/>
                      <w:szCs w:val="22"/>
                      <w:lang w:val="en-US" w:eastAsia="en-US"/>
                    </w:rPr>
                  </w:pPr>
                  <w:r w:rsidRPr="00986309">
                    <w:rPr>
                      <w:rFonts w:ascii="Calibri" w:eastAsiaTheme="minorHAnsi" w:hAnsi="Calibri" w:cs="Calibri"/>
                      <w:sz w:val="18"/>
                      <w:szCs w:val="18"/>
                      <w:lang w:val="en-US" w:eastAsia="en-US"/>
                    </w:rPr>
                    <w:t>(ii) in the case of a helicopter carrying more than 11 persons, at least two life</w:t>
                  </w:r>
                  <w:r>
                    <w:rPr>
                      <w:rFonts w:ascii="Calibri" w:eastAsiaTheme="minorHAnsi" w:hAnsi="Calibri" w:cs="Calibri"/>
                      <w:sz w:val="22"/>
                      <w:szCs w:val="22"/>
                      <w:lang w:val="en-US" w:eastAsia="en-US"/>
                    </w:rPr>
                    <w:t xml:space="preserve"> rafts, </w:t>
                  </w:r>
                  <w:r w:rsidRPr="00986309">
                    <w:rPr>
                      <w:rFonts w:ascii="Calibri" w:eastAsiaTheme="minorHAnsi" w:hAnsi="Calibri" w:cs="Calibri"/>
                      <w:sz w:val="18"/>
                      <w:szCs w:val="18"/>
                      <w:lang w:val="en-US" w:eastAsia="en-US"/>
                    </w:rPr>
                    <w:t>sufficient together to accommodate all persons capable of being carried on board</w:t>
                  </w:r>
                  <w:r>
                    <w:rPr>
                      <w:rFonts w:ascii="Calibri" w:eastAsiaTheme="minorHAnsi" w:hAnsi="Calibri" w:cs="Calibri"/>
                      <w:sz w:val="22"/>
                      <w:szCs w:val="22"/>
                      <w:lang w:val="en-US" w:eastAsia="en-US"/>
                    </w:rPr>
                    <w:t xml:space="preserve"> </w:t>
                  </w:r>
                  <w:r w:rsidRPr="00986309">
                    <w:rPr>
                      <w:rFonts w:ascii="Calibri" w:eastAsiaTheme="minorHAnsi" w:hAnsi="Calibri" w:cs="Calibri"/>
                      <w:sz w:val="18"/>
                      <w:szCs w:val="18"/>
                      <w:lang w:val="en-US" w:eastAsia="en-US"/>
                    </w:rPr>
                    <w:t>and, if one is lost, the remaining life raft(s) having the overload capacity sufficient to</w:t>
                  </w:r>
                  <w:r>
                    <w:rPr>
                      <w:rFonts w:ascii="Calibri" w:eastAsiaTheme="minorHAnsi" w:hAnsi="Calibri" w:cs="Calibri"/>
                      <w:sz w:val="22"/>
                      <w:szCs w:val="22"/>
                      <w:lang w:val="en-US" w:eastAsia="en-US"/>
                    </w:rPr>
                    <w:t xml:space="preserve"> </w:t>
                  </w:r>
                  <w:r w:rsidRPr="00986309">
                    <w:rPr>
                      <w:rFonts w:ascii="Calibri" w:eastAsiaTheme="minorHAnsi" w:hAnsi="Calibri" w:cs="Calibri"/>
                      <w:sz w:val="18"/>
                      <w:szCs w:val="18"/>
                      <w:lang w:val="en-US" w:eastAsia="en-US"/>
                    </w:rPr>
                    <w:t>accommodate all persons on the helicopter.</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(4) Each life raft shall contain at least one survival emergency locator transmitter (ELT(S)); and</w:t>
                  </w:r>
                </w:p>
                <w:p w:rsidR="00841023" w:rsidRPr="00986309"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(5) Each life raft shall contain life-saving equipment, includi</w:t>
                  </w:r>
                  <w:r>
                    <w:rPr>
                      <w:rFonts w:ascii="Calibri" w:eastAsiaTheme="minorHAnsi" w:hAnsi="Calibri" w:cs="Calibri"/>
                      <w:sz w:val="18"/>
                      <w:szCs w:val="18"/>
                      <w:lang w:val="en-US" w:eastAsia="en-US"/>
                    </w:rPr>
                    <w:t xml:space="preserve">ng means of sustaining life, as </w:t>
                  </w:r>
                  <w:r w:rsidRPr="00986309">
                    <w:rPr>
                      <w:rFonts w:ascii="Calibri" w:eastAsiaTheme="minorHAnsi" w:hAnsi="Calibri" w:cs="Calibri"/>
                      <w:sz w:val="18"/>
                      <w:szCs w:val="18"/>
                      <w:lang w:val="en-US" w:eastAsia="en-US"/>
                    </w:rPr>
                    <w:t>appropriate to the flight to be undertaken.</w:t>
                  </w:r>
                </w:p>
                <w:p w:rsidR="00841023" w:rsidRPr="00986309" w:rsidRDefault="00841023" w:rsidP="004A207A">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(e) </w:t>
                  </w:r>
                  <w:r w:rsidRPr="00986309">
                    <w:rPr>
                      <w:rFonts w:ascii="Calibri,Italic" w:eastAsiaTheme="minorHAnsi" w:hAnsi="Calibri,Italic" w:cs="Calibri,Italic"/>
                      <w:i/>
                      <w:iCs/>
                      <w:sz w:val="18"/>
                      <w:szCs w:val="18"/>
                      <w:u w:val="single"/>
                      <w:lang w:val="en-US" w:eastAsia="en-US"/>
                    </w:rPr>
                    <w:t>Emergency cabin lighting</w:t>
                  </w:r>
                </w:p>
                <w:p w:rsidR="00841023" w:rsidRDefault="00841023"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The helicopter shall be equipped with an emergency lighting s</w:t>
                  </w:r>
                  <w:r>
                    <w:rPr>
                      <w:rFonts w:ascii="Calibri" w:eastAsiaTheme="minorHAnsi" w:hAnsi="Calibri" w:cs="Calibri"/>
                      <w:sz w:val="18"/>
                      <w:szCs w:val="18"/>
                      <w:lang w:val="en-US" w:eastAsia="en-US"/>
                    </w:rPr>
                    <w:t xml:space="preserve">ystem with an independent power </w:t>
                  </w:r>
                  <w:r w:rsidRPr="00986309">
                    <w:rPr>
                      <w:rFonts w:ascii="Calibri" w:eastAsiaTheme="minorHAnsi" w:hAnsi="Calibri" w:cs="Calibri"/>
                      <w:sz w:val="18"/>
                      <w:szCs w:val="18"/>
                      <w:lang w:val="en-US" w:eastAsia="en-US"/>
                    </w:rPr>
                    <w:t>supply to provide a source of general cabin illumination to f</w:t>
                  </w:r>
                  <w:r>
                    <w:rPr>
                      <w:rFonts w:ascii="Calibri" w:eastAsiaTheme="minorHAnsi" w:hAnsi="Calibri" w:cs="Calibri"/>
                      <w:sz w:val="18"/>
                      <w:szCs w:val="18"/>
                      <w:lang w:val="en-US" w:eastAsia="en-US"/>
                    </w:rPr>
                    <w:t xml:space="preserve">acilitate the evacuation of the </w:t>
                  </w:r>
                  <w:r w:rsidRPr="00986309">
                    <w:rPr>
                      <w:rFonts w:ascii="Calibri" w:eastAsiaTheme="minorHAnsi" w:hAnsi="Calibri" w:cs="Calibri"/>
                      <w:sz w:val="18"/>
                      <w:szCs w:val="18"/>
                      <w:lang w:val="en-US" w:eastAsia="en-US"/>
                    </w:rPr>
                    <w:t>helicopter.</w:t>
                  </w:r>
                </w:p>
                <w:p w:rsidR="00841023" w:rsidRPr="0013095C" w:rsidRDefault="00841023" w:rsidP="004A207A">
                  <w:pPr>
                    <w:autoSpaceDE w:val="0"/>
                    <w:autoSpaceDN w:val="0"/>
                    <w:adjustRightInd w:val="0"/>
                    <w:rPr>
                      <w:rFonts w:ascii="Calibri,Italic" w:eastAsiaTheme="minorHAnsi" w:hAnsi="Calibri,Italic" w:cs="Calibri,Italic"/>
                      <w:i/>
                      <w:iCs/>
                      <w:sz w:val="18"/>
                      <w:szCs w:val="18"/>
                      <w:lang w:val="en-US" w:eastAsia="en-US"/>
                    </w:rPr>
                  </w:pPr>
                  <w:r w:rsidRPr="0013095C">
                    <w:rPr>
                      <w:rFonts w:ascii="Calibri" w:eastAsiaTheme="minorHAnsi" w:hAnsi="Calibri" w:cs="Calibri"/>
                      <w:sz w:val="22"/>
                      <w:szCs w:val="22"/>
                      <w:lang w:val="en-US" w:eastAsia="en-US"/>
                    </w:rPr>
                    <w:t>(</w:t>
                  </w:r>
                  <w:r w:rsidRPr="0013095C">
                    <w:rPr>
                      <w:rFonts w:ascii="Calibri" w:eastAsiaTheme="minorHAnsi" w:hAnsi="Calibri" w:cs="Calibri"/>
                      <w:sz w:val="18"/>
                      <w:szCs w:val="18"/>
                      <w:lang w:val="en-US" w:eastAsia="en-US"/>
                    </w:rPr>
                    <w:t xml:space="preserve">f) </w:t>
                  </w:r>
                  <w:r w:rsidRPr="0090635E">
                    <w:rPr>
                      <w:rFonts w:ascii="Calibri,Italic" w:eastAsiaTheme="minorHAnsi" w:hAnsi="Calibri,Italic" w:cs="Calibri,Italic"/>
                      <w:i/>
                      <w:iCs/>
                      <w:sz w:val="18"/>
                      <w:szCs w:val="18"/>
                      <w:u w:val="single"/>
                      <w:lang w:val="en-US" w:eastAsia="en-US"/>
                    </w:rPr>
                    <w:t>Automatically deployable emergency locator transmitter (ELT(AD))</w:t>
                  </w:r>
                </w:p>
                <w:p w:rsidR="00841023" w:rsidRDefault="00841023" w:rsidP="002D323D">
                  <w:pPr>
                    <w:autoSpaceDE w:val="0"/>
                    <w:autoSpaceDN w:val="0"/>
                    <w:adjustRightInd w:val="0"/>
                    <w:rPr>
                      <w:rFonts w:ascii="Calibri" w:eastAsiaTheme="minorHAnsi" w:hAnsi="Calibri" w:cs="Calibri"/>
                      <w:sz w:val="18"/>
                      <w:szCs w:val="18"/>
                      <w:lang w:val="en-US" w:eastAsia="en-US"/>
                    </w:rPr>
                  </w:pPr>
                  <w:r w:rsidRPr="0013095C">
                    <w:rPr>
                      <w:rFonts w:ascii="Calibri" w:eastAsiaTheme="minorHAnsi" w:hAnsi="Calibri" w:cs="Calibri"/>
                      <w:sz w:val="18"/>
                      <w:szCs w:val="18"/>
                      <w:lang w:val="en-US" w:eastAsia="en-US"/>
                    </w:rPr>
                    <w:t>The helicopter shall be equipped with an ELT(AD) that is capable of transmitting simultane</w:t>
                  </w:r>
                  <w:r>
                    <w:rPr>
                      <w:rFonts w:ascii="Calibri" w:eastAsiaTheme="minorHAnsi" w:hAnsi="Calibri" w:cs="Calibri"/>
                      <w:sz w:val="18"/>
                      <w:szCs w:val="18"/>
                      <w:lang w:val="en-US" w:eastAsia="en-US"/>
                    </w:rPr>
                    <w:t xml:space="preserve">ously on </w:t>
                  </w:r>
                  <w:r w:rsidRPr="0013095C">
                    <w:rPr>
                      <w:rFonts w:ascii="Calibri" w:eastAsiaTheme="minorHAnsi" w:hAnsi="Calibri" w:cs="Calibri"/>
                      <w:sz w:val="18"/>
                      <w:szCs w:val="18"/>
                      <w:lang w:val="en-US" w:eastAsia="en-US"/>
                    </w:rPr>
                    <w:t>121,5 MHz and 406 MHz.</w:t>
                  </w:r>
                </w:p>
                <w:p w:rsidR="00841023" w:rsidRPr="0090635E" w:rsidRDefault="00841023" w:rsidP="004A207A">
                  <w:pPr>
                    <w:autoSpaceDE w:val="0"/>
                    <w:autoSpaceDN w:val="0"/>
                    <w:adjustRightInd w:val="0"/>
                    <w:rPr>
                      <w:rFonts w:ascii="Calibri,Italic" w:eastAsiaTheme="minorHAnsi" w:hAnsi="Calibri,Italic" w:cs="Calibri,Italic"/>
                      <w:i/>
                      <w:iCs/>
                      <w:sz w:val="18"/>
                      <w:szCs w:val="18"/>
                      <w:lang w:val="en-US" w:eastAsia="en-US"/>
                    </w:rPr>
                  </w:pPr>
                  <w:r w:rsidRPr="0090635E">
                    <w:rPr>
                      <w:rFonts w:ascii="Calibri" w:eastAsiaTheme="minorHAnsi" w:hAnsi="Calibri" w:cs="Calibri"/>
                      <w:sz w:val="22"/>
                      <w:szCs w:val="22"/>
                      <w:lang w:val="en-US" w:eastAsia="en-US"/>
                    </w:rPr>
                    <w:t>(</w:t>
                  </w:r>
                  <w:r w:rsidRPr="0090635E">
                    <w:rPr>
                      <w:rFonts w:ascii="Calibri" w:eastAsiaTheme="minorHAnsi" w:hAnsi="Calibri" w:cs="Calibri"/>
                      <w:sz w:val="18"/>
                      <w:szCs w:val="18"/>
                      <w:lang w:val="en-US" w:eastAsia="en-US"/>
                    </w:rPr>
                    <w:t xml:space="preserve">g) </w:t>
                  </w:r>
                  <w:r w:rsidRPr="0090635E">
                    <w:rPr>
                      <w:rFonts w:ascii="Calibri,Italic" w:eastAsiaTheme="minorHAnsi" w:hAnsi="Calibri,Italic" w:cs="Calibri,Italic"/>
                      <w:i/>
                      <w:iCs/>
                      <w:sz w:val="18"/>
                      <w:szCs w:val="18"/>
                      <w:u w:val="single"/>
                      <w:lang w:val="en-US" w:eastAsia="en-US"/>
                    </w:rPr>
                    <w:t>Securing of non-jettisonable doors</w:t>
                  </w:r>
                </w:p>
                <w:p w:rsidR="00841023" w:rsidRPr="004A207A" w:rsidRDefault="00841023" w:rsidP="004A207A">
                  <w:pPr>
                    <w:autoSpaceDE w:val="0"/>
                    <w:autoSpaceDN w:val="0"/>
                    <w:adjustRightInd w:val="0"/>
                    <w:rPr>
                      <w:rFonts w:ascii="Calibri" w:eastAsiaTheme="minorHAnsi" w:hAnsi="Calibri" w:cs="Calibri"/>
                      <w:sz w:val="18"/>
                      <w:szCs w:val="18"/>
                      <w:lang w:val="en-US" w:eastAsia="en-US"/>
                    </w:rPr>
                  </w:pPr>
                  <w:r w:rsidRPr="0090635E">
                    <w:rPr>
                      <w:rFonts w:ascii="Calibri" w:eastAsiaTheme="minorHAnsi" w:hAnsi="Calibri" w:cs="Calibri"/>
                      <w:sz w:val="18"/>
                      <w:szCs w:val="18"/>
                      <w:lang w:val="en-US" w:eastAsia="en-US"/>
                    </w:rPr>
                    <w:t>Non-jettisonable doors that are designated as ditching emerge</w:t>
                  </w:r>
                  <w:r>
                    <w:rPr>
                      <w:rFonts w:ascii="Calibri" w:eastAsiaTheme="minorHAnsi" w:hAnsi="Calibri" w:cs="Calibri"/>
                      <w:sz w:val="18"/>
                      <w:szCs w:val="18"/>
                      <w:lang w:val="en-US" w:eastAsia="en-US"/>
                    </w:rPr>
                    <w:t xml:space="preserve">ncy exits shall have a means of </w:t>
                  </w:r>
                  <w:r w:rsidRPr="0090635E">
                    <w:rPr>
                      <w:rFonts w:ascii="Calibri" w:eastAsiaTheme="minorHAnsi" w:hAnsi="Calibri" w:cs="Calibri"/>
                      <w:sz w:val="18"/>
                      <w:szCs w:val="18"/>
                      <w:lang w:val="en-US" w:eastAsia="en-US"/>
                    </w:rPr>
                    <w:t>securing them in the open position so that they do not interfere with the occupants’</w:t>
                  </w:r>
                  <w:r>
                    <w:rPr>
                      <w:rFonts w:ascii="Calibri" w:eastAsiaTheme="minorHAnsi" w:hAnsi="Calibri" w:cs="Calibri"/>
                      <w:sz w:val="18"/>
                      <w:szCs w:val="18"/>
                      <w:lang w:val="en-US" w:eastAsia="en-US"/>
                    </w:rPr>
                    <w:t xml:space="preserve"> egress in all </w:t>
                  </w:r>
                  <w:r w:rsidRPr="0090635E">
                    <w:rPr>
                      <w:rFonts w:ascii="Calibri" w:eastAsiaTheme="minorHAnsi" w:hAnsi="Calibri" w:cs="Calibri"/>
                      <w:sz w:val="18"/>
                      <w:szCs w:val="18"/>
                      <w:lang w:val="en-US" w:eastAsia="en-US"/>
                    </w:rPr>
                    <w:t>sea conditions up to the maximum sea conditions required t</w:t>
                  </w:r>
                  <w:r>
                    <w:rPr>
                      <w:rFonts w:ascii="Calibri" w:eastAsiaTheme="minorHAnsi" w:hAnsi="Calibri" w:cs="Calibri"/>
                      <w:sz w:val="18"/>
                      <w:szCs w:val="18"/>
                      <w:lang w:val="en-US" w:eastAsia="en-US"/>
                    </w:rPr>
                    <w:t xml:space="preserve">o be evaluated for ditching and </w:t>
                  </w:r>
                  <w:r w:rsidRPr="004A207A">
                    <w:rPr>
                      <w:rFonts w:ascii="Calibri" w:eastAsiaTheme="minorHAnsi" w:hAnsi="Calibri" w:cs="Calibri"/>
                      <w:sz w:val="18"/>
                      <w:szCs w:val="18"/>
                      <w:lang w:val="en-US" w:eastAsia="en-US"/>
                    </w:rPr>
                    <w:t>flotation.</w:t>
                  </w:r>
                </w:p>
                <w:p w:rsidR="00841023" w:rsidRPr="0090635E" w:rsidRDefault="00841023" w:rsidP="004A207A">
                  <w:pPr>
                    <w:autoSpaceDE w:val="0"/>
                    <w:autoSpaceDN w:val="0"/>
                    <w:adjustRightInd w:val="0"/>
                    <w:rPr>
                      <w:rFonts w:ascii="Calibri,Italic" w:eastAsiaTheme="minorHAnsi" w:hAnsi="Calibri,Italic" w:cs="Calibri,Italic"/>
                      <w:i/>
                      <w:iCs/>
                      <w:sz w:val="18"/>
                      <w:szCs w:val="18"/>
                      <w:lang w:val="en-US" w:eastAsia="en-US"/>
                    </w:rPr>
                  </w:pPr>
                  <w:r w:rsidRPr="0090635E">
                    <w:rPr>
                      <w:rFonts w:ascii="Calibri" w:eastAsiaTheme="minorHAnsi" w:hAnsi="Calibri" w:cs="Calibri"/>
                      <w:sz w:val="18"/>
                      <w:szCs w:val="18"/>
                      <w:lang w:val="en-US" w:eastAsia="en-US"/>
                    </w:rPr>
                    <w:t xml:space="preserve">(h) </w:t>
                  </w:r>
                  <w:r w:rsidRPr="0090635E">
                    <w:rPr>
                      <w:rFonts w:ascii="Calibri,Italic" w:eastAsiaTheme="minorHAnsi" w:hAnsi="Calibri,Italic" w:cs="Calibri,Italic"/>
                      <w:i/>
                      <w:iCs/>
                      <w:sz w:val="18"/>
                      <w:szCs w:val="18"/>
                      <w:u w:val="single"/>
                      <w:lang w:val="en-US" w:eastAsia="en-US"/>
                    </w:rPr>
                    <w:t>Emergency exits and escape hatches</w:t>
                  </w:r>
                </w:p>
                <w:p w:rsidR="00841023" w:rsidRPr="0090635E" w:rsidRDefault="00841023" w:rsidP="004A207A">
                  <w:pPr>
                    <w:autoSpaceDE w:val="0"/>
                    <w:autoSpaceDN w:val="0"/>
                    <w:adjustRightInd w:val="0"/>
                    <w:rPr>
                      <w:rFonts w:ascii="Calibri" w:eastAsiaTheme="minorHAnsi" w:hAnsi="Calibri" w:cs="Calibri"/>
                      <w:sz w:val="18"/>
                      <w:szCs w:val="18"/>
                      <w:lang w:val="en-US" w:eastAsia="en-US"/>
                    </w:rPr>
                  </w:pPr>
                  <w:r w:rsidRPr="0090635E">
                    <w:rPr>
                      <w:rFonts w:ascii="Calibri" w:eastAsiaTheme="minorHAnsi" w:hAnsi="Calibri" w:cs="Calibri"/>
                      <w:sz w:val="18"/>
                      <w:szCs w:val="18"/>
                      <w:lang w:val="en-US" w:eastAsia="en-US"/>
                    </w:rPr>
                    <w:t>All emergency exits, including crew emergency exits, and an</w:t>
                  </w:r>
                  <w:r>
                    <w:rPr>
                      <w:rFonts w:ascii="Calibri" w:eastAsiaTheme="minorHAnsi" w:hAnsi="Calibri" w:cs="Calibri"/>
                      <w:sz w:val="18"/>
                      <w:szCs w:val="18"/>
                      <w:lang w:val="en-US" w:eastAsia="en-US"/>
                    </w:rPr>
                    <w:t xml:space="preserve">y door, window or other opening </w:t>
                  </w:r>
                  <w:r w:rsidRPr="0090635E">
                    <w:rPr>
                      <w:rFonts w:ascii="Calibri" w:eastAsiaTheme="minorHAnsi" w:hAnsi="Calibri" w:cs="Calibri"/>
                      <w:sz w:val="18"/>
                      <w:szCs w:val="18"/>
                      <w:lang w:val="en-US" w:eastAsia="en-US"/>
                    </w:rPr>
                    <w:t>suitable to be used for the purpose of underwater escape shall b</w:t>
                  </w:r>
                  <w:r>
                    <w:rPr>
                      <w:rFonts w:ascii="Calibri" w:eastAsiaTheme="minorHAnsi" w:hAnsi="Calibri" w:cs="Calibri"/>
                      <w:sz w:val="18"/>
                      <w:szCs w:val="18"/>
                      <w:lang w:val="en-US" w:eastAsia="en-US"/>
                    </w:rPr>
                    <w:t xml:space="preserve">e equipped so as to be operable </w:t>
                  </w:r>
                  <w:r w:rsidRPr="0090635E">
                    <w:rPr>
                      <w:rFonts w:ascii="Calibri" w:eastAsiaTheme="minorHAnsi" w:hAnsi="Calibri" w:cs="Calibri"/>
                      <w:sz w:val="18"/>
                      <w:szCs w:val="18"/>
                      <w:lang w:val="en-US" w:eastAsia="en-US"/>
                    </w:rPr>
                    <w:t>in an emergency.</w:t>
                  </w:r>
                </w:p>
                <w:p w:rsidR="00841023" w:rsidRPr="00841023" w:rsidRDefault="00841023" w:rsidP="004A207A">
                  <w:pPr>
                    <w:autoSpaceDE w:val="0"/>
                    <w:autoSpaceDN w:val="0"/>
                    <w:adjustRightInd w:val="0"/>
                    <w:rPr>
                      <w:rFonts w:ascii="Calibri" w:eastAsiaTheme="minorHAnsi" w:hAnsi="Calibri" w:cs="Calibri"/>
                      <w:sz w:val="18"/>
                      <w:szCs w:val="18"/>
                      <w:u w:val="single"/>
                      <w:lang w:val="en-US" w:eastAsia="en-US"/>
                    </w:rPr>
                  </w:pPr>
                  <w:r w:rsidRPr="0090635E">
                    <w:rPr>
                      <w:rFonts w:ascii="Calibri" w:eastAsiaTheme="minorHAnsi" w:hAnsi="Calibri" w:cs="Calibri"/>
                      <w:sz w:val="18"/>
                      <w:szCs w:val="18"/>
                      <w:lang w:val="en-US" w:eastAsia="en-US"/>
                    </w:rPr>
                    <w:t xml:space="preserve">(i) </w:t>
                  </w:r>
                  <w:r w:rsidRPr="0090635E">
                    <w:rPr>
                      <w:rFonts w:ascii="Calibri" w:eastAsiaTheme="minorHAnsi" w:hAnsi="Calibri" w:cs="Calibri"/>
                      <w:sz w:val="18"/>
                      <w:szCs w:val="18"/>
                      <w:u w:val="single"/>
                      <w:lang w:val="en-US" w:eastAsia="en-US"/>
                    </w:rPr>
                    <w:t>Notwithstanding (a), (b) and (c) above the operator may, ba</w:t>
                  </w:r>
                  <w:r>
                    <w:rPr>
                      <w:rFonts w:ascii="Calibri" w:eastAsiaTheme="minorHAnsi" w:hAnsi="Calibri" w:cs="Calibri"/>
                      <w:sz w:val="18"/>
                      <w:szCs w:val="18"/>
                      <w:u w:val="single"/>
                      <w:lang w:val="en-US" w:eastAsia="en-US"/>
                    </w:rPr>
                    <w:t xml:space="preserve">sed on a risk assessment, allow </w:t>
                  </w:r>
                  <w:r w:rsidRPr="0090635E">
                    <w:rPr>
                      <w:rFonts w:ascii="Calibri" w:eastAsiaTheme="minorHAnsi" w:hAnsi="Calibri" w:cs="Calibri"/>
                      <w:sz w:val="18"/>
                      <w:szCs w:val="18"/>
                      <w:u w:val="single"/>
                      <w:lang w:val="en-US" w:eastAsia="en-US"/>
                    </w:rPr>
                    <w:t xml:space="preserve">passengers, medically incapacitated at an offshore location, </w:t>
                  </w:r>
                  <w:r>
                    <w:rPr>
                      <w:rFonts w:ascii="Calibri" w:eastAsiaTheme="minorHAnsi" w:hAnsi="Calibri" w:cs="Calibri"/>
                      <w:sz w:val="18"/>
                      <w:szCs w:val="18"/>
                      <w:u w:val="single"/>
                      <w:lang w:val="en-US" w:eastAsia="en-US"/>
                    </w:rPr>
                    <w:t xml:space="preserve">to partly wear or not wear life </w:t>
                  </w:r>
                  <w:r w:rsidRPr="0090635E">
                    <w:rPr>
                      <w:rFonts w:ascii="Calibri" w:eastAsiaTheme="minorHAnsi" w:hAnsi="Calibri" w:cs="Calibri"/>
                      <w:sz w:val="18"/>
                      <w:szCs w:val="18"/>
                      <w:u w:val="single"/>
                      <w:lang w:val="en-US" w:eastAsia="en-US"/>
                    </w:rPr>
                    <w:t>jackets, survival suits or emergency breathing systems on re</w:t>
                  </w:r>
                  <w:r>
                    <w:rPr>
                      <w:rFonts w:ascii="Calibri" w:eastAsiaTheme="minorHAnsi" w:hAnsi="Calibri" w:cs="Calibri"/>
                      <w:sz w:val="18"/>
                      <w:szCs w:val="18"/>
                      <w:u w:val="single"/>
                      <w:lang w:val="en-US" w:eastAsia="en-US"/>
                    </w:rPr>
                    <w:t xml:space="preserve">turn flights or flights between </w:t>
                  </w:r>
                  <w:r w:rsidRPr="00841023">
                    <w:rPr>
                      <w:rFonts w:ascii="Calibri" w:eastAsiaTheme="minorHAnsi" w:hAnsi="Calibri" w:cs="Calibri"/>
                      <w:sz w:val="18"/>
                      <w:szCs w:val="18"/>
                      <w:u w:val="single"/>
                      <w:lang w:val="en-US" w:eastAsia="en-US"/>
                    </w:rPr>
                    <w:t>offshore locations.</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835" w:type="dxa"/>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840B7B" w:rsidTr="00D519D5">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312F02" w:rsidRDefault="00841023" w:rsidP="00732EEC">
                  <w:pPr>
                    <w:spacing w:before="40" w:after="40"/>
                    <w:ind w:left="156"/>
                    <w:jc w:val="center"/>
                    <w:rPr>
                      <w:rFonts w:ascii="Calibri,Bold" w:eastAsiaTheme="minorHAnsi" w:hAnsi="Calibri,Bold" w:cs="Calibri,Bold"/>
                      <w:bCs/>
                      <w:sz w:val="16"/>
                      <w:szCs w:val="16"/>
                      <w:lang w:eastAsia="en-US"/>
                    </w:rPr>
                  </w:pPr>
                  <w:permStart w:id="1392385034" w:edGrp="everyone" w:colFirst="0" w:colLast="0"/>
                  <w:permStart w:id="492509042" w:edGrp="everyone" w:colFirst="1" w:colLast="1"/>
                  <w:permStart w:id="1288202301" w:edGrp="everyone" w:colFirst="2" w:colLast="2"/>
                  <w:permStart w:id="2024163899" w:edGrp="everyone" w:colFirst="3" w:colLast="3"/>
                  <w:permStart w:id="1772310739" w:edGrp="everyone" w:colFirst="4" w:colLast="4"/>
                  <w:permEnd w:id="386802203"/>
                  <w:permEnd w:id="1725244186"/>
                  <w:permEnd w:id="1828607110"/>
                  <w:permEnd w:id="533798203"/>
                  <w:permEnd w:id="1734165220"/>
                  <w:permEnd w:id="89856504"/>
                  <w:r w:rsidRPr="00312F02">
                    <w:rPr>
                      <w:rFonts w:ascii="Calibri,Bold" w:eastAsiaTheme="minorHAnsi" w:hAnsi="Calibri,Bold" w:cs="Calibri,Bold"/>
                      <w:bCs/>
                      <w:sz w:val="16"/>
                      <w:szCs w:val="16"/>
                      <w:lang w:eastAsia="en-US"/>
                    </w:rPr>
                    <w:t>AMC1 SPA.HOFO.165</w:t>
                  </w:r>
                </w:p>
                <w:p w:rsidR="00841023" w:rsidRPr="00312F02" w:rsidRDefault="00841023" w:rsidP="00732EEC">
                  <w:pPr>
                    <w:spacing w:before="40" w:after="40"/>
                    <w:ind w:left="156"/>
                    <w:jc w:val="center"/>
                    <w:rPr>
                      <w:rFonts w:ascii="Calibri,Bold" w:eastAsiaTheme="minorHAnsi" w:hAnsi="Calibri,Bold" w:cs="Calibri,Bold"/>
                      <w:bCs/>
                      <w:sz w:val="16"/>
                      <w:szCs w:val="16"/>
                      <w:lang w:eastAsia="en-US"/>
                    </w:rPr>
                  </w:pPr>
                  <w:r w:rsidRPr="00312F02">
                    <w:rPr>
                      <w:rFonts w:ascii="Calibri,Bold" w:eastAsiaTheme="minorHAnsi" w:hAnsi="Calibri,Bold" w:cs="Calibri,Bold"/>
                      <w:bCs/>
                      <w:sz w:val="16"/>
                      <w:szCs w:val="16"/>
                      <w:lang w:eastAsia="en-US"/>
                    </w:rPr>
                    <w:t>(c)</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E42BDC" w:rsidRDefault="00841023" w:rsidP="002D323D">
                  <w:pPr>
                    <w:autoSpaceDE w:val="0"/>
                    <w:autoSpaceDN w:val="0"/>
                    <w:adjustRightInd w:val="0"/>
                    <w:rPr>
                      <w:rFonts w:ascii="Calibri" w:eastAsiaTheme="minorHAnsi" w:hAnsi="Calibri" w:cs="Calibri"/>
                      <w:sz w:val="18"/>
                      <w:szCs w:val="18"/>
                      <w:lang w:val="en-US" w:eastAsia="en-US"/>
                    </w:rPr>
                  </w:pPr>
                  <w:r w:rsidRPr="00805836">
                    <w:rPr>
                      <w:rFonts w:ascii="Calibri" w:eastAsiaTheme="minorHAnsi" w:hAnsi="Calibri" w:cs="Calibri"/>
                      <w:sz w:val="18"/>
                      <w:szCs w:val="18"/>
                      <w:lang w:eastAsia="en-US"/>
                    </w:rPr>
                    <w:t>EMERGENCY BREATHING SYSTEM (EBS)</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gridSpan w:val="2"/>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F80151" w:rsidTr="004717E2">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312F02" w:rsidRDefault="00841023" w:rsidP="00732EEC">
                  <w:pPr>
                    <w:spacing w:before="40" w:after="40"/>
                    <w:ind w:left="184"/>
                    <w:jc w:val="center"/>
                    <w:rPr>
                      <w:rFonts w:ascii="Calibri,Bold" w:eastAsiaTheme="minorHAnsi" w:hAnsi="Calibri,Bold" w:cs="Calibri,Bold"/>
                      <w:bCs/>
                      <w:sz w:val="16"/>
                      <w:szCs w:val="16"/>
                      <w:lang w:eastAsia="en-US"/>
                    </w:rPr>
                  </w:pPr>
                  <w:permStart w:id="1937928672" w:edGrp="everyone" w:colFirst="0" w:colLast="0"/>
                  <w:permStart w:id="382471412" w:edGrp="everyone" w:colFirst="1" w:colLast="1"/>
                  <w:permStart w:id="1189296873" w:edGrp="everyone" w:colFirst="2" w:colLast="2"/>
                  <w:permStart w:id="1836131969" w:edGrp="everyone" w:colFirst="3" w:colLast="3"/>
                  <w:permStart w:id="1811110166" w:edGrp="everyone" w:colFirst="4" w:colLast="4"/>
                  <w:permEnd w:id="1392385034"/>
                  <w:permEnd w:id="492509042"/>
                  <w:permEnd w:id="1288202301"/>
                  <w:permEnd w:id="2024163899"/>
                  <w:permEnd w:id="1772310739"/>
                  <w:r w:rsidRPr="00312F02">
                    <w:rPr>
                      <w:rFonts w:ascii="Calibri,Bold" w:eastAsiaTheme="minorHAnsi" w:hAnsi="Calibri,Bold" w:cs="Calibri,Bold"/>
                      <w:bCs/>
                      <w:sz w:val="16"/>
                      <w:szCs w:val="16"/>
                      <w:lang w:eastAsia="en-US"/>
                    </w:rPr>
                    <w:t>AMC1 SPA.HOFO.165</w:t>
                  </w:r>
                </w:p>
                <w:p w:rsidR="00841023" w:rsidRPr="00312F02" w:rsidRDefault="00841023" w:rsidP="00732EEC">
                  <w:pPr>
                    <w:spacing w:before="40" w:after="40"/>
                    <w:ind w:left="184"/>
                    <w:jc w:val="center"/>
                    <w:rPr>
                      <w:rFonts w:ascii="Calibri,Bold" w:eastAsiaTheme="minorHAnsi" w:hAnsi="Calibri,Bold" w:cs="Calibri,Bold"/>
                      <w:bCs/>
                      <w:sz w:val="16"/>
                      <w:szCs w:val="16"/>
                      <w:lang w:eastAsia="en-US"/>
                    </w:rPr>
                  </w:pPr>
                  <w:r w:rsidRPr="00312F02">
                    <w:rPr>
                      <w:rFonts w:ascii="Calibri,Bold" w:eastAsiaTheme="minorHAnsi" w:hAnsi="Calibri,Bold" w:cs="Calibri,Bold"/>
                      <w:bCs/>
                      <w:sz w:val="16"/>
                      <w:szCs w:val="16"/>
                      <w:lang w:eastAsia="en-US"/>
                    </w:rPr>
                    <w:t>(d)</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732EEC" w:rsidRDefault="00841023" w:rsidP="002D323D">
                  <w:pPr>
                    <w:autoSpaceDE w:val="0"/>
                    <w:autoSpaceDN w:val="0"/>
                    <w:adjustRightInd w:val="0"/>
                    <w:rPr>
                      <w:rFonts w:ascii="Calibri" w:eastAsiaTheme="minorHAnsi" w:hAnsi="Calibri" w:cs="Calibri"/>
                      <w:sz w:val="18"/>
                      <w:szCs w:val="18"/>
                      <w:lang w:val="en-US" w:eastAsia="en-US"/>
                    </w:rPr>
                  </w:pPr>
                  <w:r w:rsidRPr="00805836">
                    <w:rPr>
                      <w:rFonts w:ascii="Calibri" w:eastAsiaTheme="minorHAnsi" w:hAnsi="Calibri" w:cs="Calibri"/>
                      <w:sz w:val="18"/>
                      <w:szCs w:val="18"/>
                      <w:lang w:val="en-US" w:eastAsia="en-US"/>
                    </w:rPr>
                    <w:t>INSTALLATION OF THE LIFE RAFT</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gridSpan w:val="2"/>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F80151" w:rsidTr="00D07163">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312F02" w:rsidRDefault="00841023" w:rsidP="00732EEC">
                  <w:pPr>
                    <w:spacing w:before="40" w:after="40"/>
                    <w:ind w:left="142"/>
                    <w:jc w:val="center"/>
                    <w:rPr>
                      <w:rFonts w:ascii="Calibri,Bold" w:eastAsiaTheme="minorHAnsi" w:hAnsi="Calibri,Bold" w:cs="Calibri,Bold"/>
                      <w:bCs/>
                      <w:sz w:val="16"/>
                      <w:szCs w:val="16"/>
                      <w:lang w:eastAsia="en-US"/>
                    </w:rPr>
                  </w:pPr>
                  <w:permStart w:id="973082022" w:edGrp="everyone" w:colFirst="0" w:colLast="0"/>
                  <w:permStart w:id="1780703994" w:edGrp="everyone" w:colFirst="1" w:colLast="1"/>
                  <w:permStart w:id="2109741063" w:edGrp="everyone" w:colFirst="2" w:colLast="2"/>
                  <w:permStart w:id="782137312" w:edGrp="everyone" w:colFirst="3" w:colLast="3"/>
                  <w:permStart w:id="20324803" w:edGrp="everyone" w:colFirst="4" w:colLast="4"/>
                  <w:permEnd w:id="1937928672"/>
                  <w:permEnd w:id="382471412"/>
                  <w:permEnd w:id="1189296873"/>
                  <w:permEnd w:id="1836131969"/>
                  <w:permEnd w:id="1811110166"/>
                  <w:r w:rsidRPr="00312F02">
                    <w:rPr>
                      <w:rFonts w:ascii="Calibri,Bold" w:eastAsiaTheme="minorHAnsi" w:hAnsi="Calibri,Bold" w:cs="Calibri,Bold"/>
                      <w:bCs/>
                      <w:sz w:val="16"/>
                      <w:szCs w:val="16"/>
                      <w:lang w:eastAsia="en-US"/>
                    </w:rPr>
                    <w:t>AMC1 SPA.HOFO.165</w:t>
                  </w:r>
                </w:p>
                <w:p w:rsidR="00841023" w:rsidRPr="00312F02" w:rsidRDefault="00841023" w:rsidP="00732EEC">
                  <w:pPr>
                    <w:spacing w:before="40" w:after="40"/>
                    <w:ind w:left="142"/>
                    <w:jc w:val="center"/>
                    <w:rPr>
                      <w:rFonts w:ascii="Calibri,Bold" w:eastAsiaTheme="minorHAnsi" w:hAnsi="Calibri,Bold" w:cs="Calibri,Bold"/>
                      <w:bCs/>
                      <w:sz w:val="16"/>
                      <w:szCs w:val="16"/>
                      <w:lang w:val="en-US" w:eastAsia="en-US"/>
                    </w:rPr>
                  </w:pPr>
                  <w:r w:rsidRPr="00312F02">
                    <w:rPr>
                      <w:rFonts w:ascii="Calibri,Bold" w:eastAsiaTheme="minorHAnsi" w:hAnsi="Calibri,Bold" w:cs="Calibri,Bold"/>
                      <w:bCs/>
                      <w:sz w:val="16"/>
                      <w:szCs w:val="16"/>
                      <w:lang w:eastAsia="en-US"/>
                    </w:rPr>
                    <w:t>(h</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732EEC" w:rsidRDefault="00841023" w:rsidP="002D323D">
                  <w:pPr>
                    <w:autoSpaceDE w:val="0"/>
                    <w:autoSpaceDN w:val="0"/>
                    <w:adjustRightInd w:val="0"/>
                    <w:rPr>
                      <w:rFonts w:ascii="Calibri" w:eastAsiaTheme="minorHAnsi" w:hAnsi="Calibri" w:cs="Calibri"/>
                      <w:sz w:val="18"/>
                      <w:szCs w:val="18"/>
                      <w:lang w:val="en-US" w:eastAsia="en-US"/>
                    </w:rPr>
                  </w:pPr>
                  <w:r w:rsidRPr="00805836">
                    <w:rPr>
                      <w:rFonts w:ascii="Calibri" w:eastAsiaTheme="minorHAnsi" w:hAnsi="Calibri" w:cs="Calibri"/>
                      <w:sz w:val="18"/>
                      <w:szCs w:val="18"/>
                      <w:lang w:val="en-US" w:eastAsia="en-US"/>
                    </w:rPr>
                    <w:t>EMERGENCY EXITS AND ESCAPE HATCHES</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gridSpan w:val="2"/>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732EEC" w:rsidTr="00841023">
              <w:trPr>
                <w:cantSplit/>
                <w:trHeight w:val="163"/>
                <w:jc w:val="center"/>
              </w:trPr>
              <w:tc>
                <w:tcPr>
                  <w:tcW w:w="1573" w:type="dxa"/>
                  <w:tcBorders>
                    <w:top w:val="dotted" w:sz="4" w:space="0" w:color="auto"/>
                    <w:left w:val="double" w:sz="4" w:space="0" w:color="auto"/>
                    <w:bottom w:val="dotted" w:sz="4" w:space="0" w:color="auto"/>
                    <w:right w:val="single" w:sz="4" w:space="0" w:color="auto"/>
                  </w:tcBorders>
                  <w:vAlign w:val="center"/>
                </w:tcPr>
                <w:p w:rsidR="00312F02" w:rsidRDefault="00841023" w:rsidP="00732EEC">
                  <w:pPr>
                    <w:spacing w:before="40" w:after="40"/>
                    <w:ind w:left="128"/>
                    <w:jc w:val="center"/>
                    <w:rPr>
                      <w:rFonts w:ascii="Calibri,Bold" w:eastAsiaTheme="minorHAnsi" w:hAnsi="Calibri,Bold" w:cs="Calibri,Bold"/>
                      <w:bCs/>
                      <w:sz w:val="16"/>
                      <w:szCs w:val="16"/>
                      <w:lang w:eastAsia="en-US"/>
                    </w:rPr>
                  </w:pPr>
                  <w:permStart w:id="2130321559" w:edGrp="everyone" w:colFirst="0" w:colLast="0"/>
                  <w:permStart w:id="341646307" w:edGrp="everyone" w:colFirst="1" w:colLast="1"/>
                  <w:permStart w:id="634874213" w:edGrp="everyone" w:colFirst="2" w:colLast="2"/>
                  <w:permStart w:id="1892245022" w:edGrp="everyone" w:colFirst="3" w:colLast="3"/>
                  <w:permStart w:id="1216617708" w:edGrp="everyone" w:colFirst="4" w:colLast="4"/>
                  <w:permEnd w:id="973082022"/>
                  <w:permEnd w:id="1780703994"/>
                  <w:permEnd w:id="2109741063"/>
                  <w:permEnd w:id="782137312"/>
                  <w:permEnd w:id="20324803"/>
                  <w:r w:rsidRPr="00312F02">
                    <w:rPr>
                      <w:rFonts w:ascii="Calibri,Bold" w:eastAsiaTheme="minorHAnsi" w:hAnsi="Calibri,Bold" w:cs="Calibri,Bold"/>
                      <w:bCs/>
                      <w:sz w:val="16"/>
                      <w:szCs w:val="16"/>
                      <w:lang w:eastAsia="en-US"/>
                    </w:rPr>
                    <w:t>GM1 SPA.HOFO.165</w:t>
                  </w:r>
                </w:p>
                <w:p w:rsidR="00841023" w:rsidRPr="00312F02" w:rsidRDefault="00841023" w:rsidP="00732EEC">
                  <w:pPr>
                    <w:spacing w:before="40" w:after="40"/>
                    <w:ind w:left="128"/>
                    <w:jc w:val="center"/>
                    <w:rPr>
                      <w:rFonts w:ascii="Calibri,Bold" w:eastAsiaTheme="minorHAnsi" w:hAnsi="Calibri,Bold" w:cs="Calibri,Bold"/>
                      <w:bCs/>
                      <w:sz w:val="16"/>
                      <w:szCs w:val="16"/>
                      <w:lang w:val="en-US" w:eastAsia="en-US"/>
                    </w:rPr>
                  </w:pPr>
                  <w:r w:rsidRPr="00312F02">
                    <w:rPr>
                      <w:rFonts w:ascii="Calibri,Bold" w:eastAsiaTheme="minorHAnsi" w:hAnsi="Calibri,Bold" w:cs="Calibri,Bold"/>
                      <w:bCs/>
                      <w:sz w:val="16"/>
                      <w:szCs w:val="16"/>
                      <w:lang w:eastAsia="en-US"/>
                    </w:rPr>
                    <w:t>(h)</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732EEC" w:rsidRDefault="00841023" w:rsidP="002D323D">
                  <w:pPr>
                    <w:autoSpaceDE w:val="0"/>
                    <w:autoSpaceDN w:val="0"/>
                    <w:adjustRightInd w:val="0"/>
                    <w:rPr>
                      <w:rFonts w:ascii="Calibri" w:eastAsiaTheme="minorHAnsi" w:hAnsi="Calibri" w:cs="Calibri"/>
                      <w:sz w:val="18"/>
                      <w:szCs w:val="18"/>
                      <w:lang w:val="en-US" w:eastAsia="en-US"/>
                    </w:rPr>
                  </w:pPr>
                  <w:r w:rsidRPr="00142508">
                    <w:rPr>
                      <w:rFonts w:ascii="Calibri" w:eastAsiaTheme="minorHAnsi" w:hAnsi="Calibri" w:cs="Calibri"/>
                      <w:sz w:val="18"/>
                      <w:szCs w:val="18"/>
                      <w:lang w:eastAsia="en-US"/>
                    </w:rPr>
                    <w:t>SEAT ALLOCATION</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gridSpan w:val="2"/>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tr w:rsidR="00841023" w:rsidRPr="00732EEC" w:rsidTr="00C36F52">
              <w:trPr>
                <w:cantSplit/>
                <w:trHeight w:val="273"/>
                <w:jc w:val="center"/>
              </w:trPr>
              <w:tc>
                <w:tcPr>
                  <w:tcW w:w="1573" w:type="dxa"/>
                  <w:tcBorders>
                    <w:top w:val="dotted" w:sz="4" w:space="0" w:color="auto"/>
                    <w:left w:val="double" w:sz="4" w:space="0" w:color="auto"/>
                    <w:bottom w:val="dotted" w:sz="4" w:space="0" w:color="auto"/>
                    <w:right w:val="single" w:sz="4" w:space="0" w:color="auto"/>
                  </w:tcBorders>
                  <w:vAlign w:val="center"/>
                </w:tcPr>
                <w:p w:rsidR="00841023" w:rsidRPr="00312F02" w:rsidRDefault="00841023" w:rsidP="00732EEC">
                  <w:pPr>
                    <w:spacing w:before="40" w:after="40"/>
                    <w:ind w:left="128"/>
                    <w:jc w:val="center"/>
                    <w:rPr>
                      <w:rFonts w:ascii="Calibri,Bold" w:eastAsiaTheme="minorHAnsi" w:hAnsi="Calibri,Bold" w:cs="Calibri,Bold"/>
                      <w:bCs/>
                      <w:sz w:val="16"/>
                      <w:szCs w:val="16"/>
                      <w:lang w:eastAsia="en-US"/>
                    </w:rPr>
                  </w:pPr>
                  <w:permStart w:id="1402086127" w:edGrp="everyone" w:colFirst="0" w:colLast="0"/>
                  <w:permStart w:id="735526132" w:edGrp="everyone" w:colFirst="1" w:colLast="1"/>
                  <w:permStart w:id="1023616266" w:edGrp="everyone" w:colFirst="2" w:colLast="2"/>
                  <w:permStart w:id="207775053" w:edGrp="everyone" w:colFirst="3" w:colLast="3"/>
                  <w:permStart w:id="1293432863" w:edGrp="everyone" w:colFirst="4" w:colLast="4"/>
                  <w:permEnd w:id="2130321559"/>
                  <w:permEnd w:id="341646307"/>
                  <w:permEnd w:id="634874213"/>
                  <w:permEnd w:id="1892245022"/>
                  <w:permEnd w:id="1216617708"/>
                  <w:r w:rsidRPr="00312F02">
                    <w:rPr>
                      <w:rFonts w:ascii="Calibri,Bold" w:eastAsiaTheme="minorHAnsi" w:hAnsi="Calibri,Bold" w:cs="Calibri,Bold"/>
                      <w:bCs/>
                      <w:sz w:val="16"/>
                      <w:szCs w:val="16"/>
                      <w:lang w:eastAsia="en-US"/>
                    </w:rPr>
                    <w:t>AMC1 SPA.HOFO.165(i)</w:t>
                  </w:r>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142508" w:rsidRDefault="00841023" w:rsidP="002D323D">
                  <w:pPr>
                    <w:autoSpaceDE w:val="0"/>
                    <w:autoSpaceDN w:val="0"/>
                    <w:adjustRightInd w:val="0"/>
                    <w:rPr>
                      <w:rFonts w:ascii="Calibri" w:eastAsiaTheme="minorHAnsi" w:hAnsi="Calibri" w:cs="Calibri"/>
                      <w:sz w:val="18"/>
                      <w:szCs w:val="18"/>
                      <w:lang w:eastAsia="en-US"/>
                    </w:rPr>
                  </w:pPr>
                  <w:r w:rsidRPr="00142508">
                    <w:rPr>
                      <w:rFonts w:ascii="Calibri" w:eastAsiaTheme="minorHAnsi" w:hAnsi="Calibri" w:cs="Calibri"/>
                      <w:sz w:val="18"/>
                      <w:szCs w:val="18"/>
                      <w:lang w:eastAsia="en-US"/>
                    </w:rPr>
                    <w:t>MEDICALLY INCAPACITATED PASSENGER</w:t>
                  </w:r>
                </w:p>
              </w:tc>
              <w:tc>
                <w:tcPr>
                  <w:tcW w:w="284" w:type="dxa"/>
                  <w:tcBorders>
                    <w:top w:val="dotted" w:sz="4" w:space="0" w:color="auto"/>
                    <w:left w:val="single" w:sz="4" w:space="0" w:color="auto"/>
                    <w:bottom w:val="dotted" w:sz="4" w:space="0" w:color="auto"/>
                    <w:right w:val="single" w:sz="4" w:space="0" w:color="auto"/>
                  </w:tcBorders>
                </w:tcPr>
                <w:p w:rsidR="00841023" w:rsidRPr="00312F02"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312F02" w:rsidRDefault="00841023" w:rsidP="002D323D">
                  <w:pPr>
                    <w:jc w:val="center"/>
                    <w:rPr>
                      <w:rFonts w:ascii="Arial" w:hAnsi="Arial" w:cs="Arial"/>
                      <w:noProof/>
                      <w:sz w:val="18"/>
                      <w:szCs w:val="16"/>
                      <w:lang w:val="en-US"/>
                    </w:rPr>
                  </w:pPr>
                </w:p>
              </w:tc>
              <w:tc>
                <w:tcPr>
                  <w:tcW w:w="2917" w:type="dxa"/>
                  <w:gridSpan w:val="2"/>
                  <w:tcBorders>
                    <w:top w:val="dotted" w:sz="4" w:space="0" w:color="auto"/>
                    <w:left w:val="single" w:sz="4" w:space="0" w:color="auto"/>
                    <w:bottom w:val="dotted" w:sz="4" w:space="0" w:color="auto"/>
                    <w:right w:val="double" w:sz="4" w:space="0" w:color="auto"/>
                  </w:tcBorders>
                  <w:vAlign w:val="center"/>
                </w:tcPr>
                <w:p w:rsidR="00841023" w:rsidRPr="00312F02" w:rsidRDefault="00841023" w:rsidP="00BE00D5">
                  <w:pPr>
                    <w:rPr>
                      <w:rFonts w:ascii="Arial" w:hAnsi="Arial" w:cs="Arial"/>
                      <w:noProof/>
                      <w:sz w:val="18"/>
                      <w:szCs w:val="16"/>
                      <w:lang w:val="en-US"/>
                    </w:rPr>
                  </w:pPr>
                </w:p>
              </w:tc>
            </w:tr>
            <w:permEnd w:id="1402086127"/>
            <w:permEnd w:id="735526132"/>
            <w:permEnd w:id="1023616266"/>
            <w:permEnd w:id="207775053"/>
            <w:permEnd w:id="1293432863"/>
          </w:tbl>
          <w:p w:rsidR="004A207A" w:rsidRDefault="004A207A" w:rsidP="00127395">
            <w:pPr>
              <w:rPr>
                <w:rFonts w:ascii="Arial" w:hAnsi="Arial"/>
                <w:b/>
                <w:bCs/>
                <w:sz w:val="20"/>
                <w:lang w:val="en-GB"/>
              </w:rPr>
            </w:pPr>
          </w:p>
        </w:tc>
      </w:tr>
      <w:tr w:rsidR="00E20313" w:rsidRPr="00F80151" w:rsidTr="009014A8">
        <w:trPr>
          <w:gridAfter w:val="1"/>
          <w:wAfter w:w="219" w:type="dxa"/>
          <w:cantSplit/>
          <w:trHeight w:val="911"/>
          <w:jc w:val="center"/>
        </w:trPr>
        <w:tc>
          <w:tcPr>
            <w:tcW w:w="10904" w:type="dxa"/>
            <w:gridSpan w:val="5"/>
            <w:tcBorders>
              <w:top w:val="single" w:sz="4" w:space="0" w:color="auto"/>
              <w:left w:val="double" w:sz="4" w:space="0" w:color="auto"/>
              <w:bottom w:val="double" w:sz="4" w:space="0" w:color="auto"/>
              <w:right w:val="double" w:sz="4" w:space="0" w:color="auto"/>
            </w:tcBorders>
            <w:vAlign w:val="center"/>
          </w:tcPr>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51"/>
              <w:gridCol w:w="6095"/>
              <w:gridCol w:w="284"/>
              <w:gridCol w:w="283"/>
              <w:gridCol w:w="2839"/>
            </w:tblGrid>
            <w:tr w:rsidR="00732EEC" w:rsidRPr="00BE00D5" w:rsidTr="00732EEC">
              <w:trPr>
                <w:cantSplit/>
                <w:trHeight w:val="273"/>
                <w:jc w:val="center"/>
              </w:trPr>
              <w:tc>
                <w:tcPr>
                  <w:tcW w:w="11152" w:type="dxa"/>
                  <w:gridSpan w:val="5"/>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732EEC" w:rsidRPr="00BE00D5" w:rsidRDefault="00732EEC" w:rsidP="002D323D">
                  <w:pPr>
                    <w:pStyle w:val="Paragrafoelenco"/>
                    <w:numPr>
                      <w:ilvl w:val="0"/>
                      <w:numId w:val="7"/>
                    </w:numPr>
                    <w:rPr>
                      <w:rFonts w:ascii="Arial" w:hAnsi="Arial" w:cs="Arial"/>
                      <w:noProof/>
                      <w:sz w:val="16"/>
                      <w:szCs w:val="16"/>
                      <w:lang w:val="en-US"/>
                    </w:rPr>
                  </w:pPr>
                  <w:r w:rsidRPr="00BE00D5">
                    <w:rPr>
                      <w:rFonts w:eastAsiaTheme="minorHAnsi"/>
                      <w:bCs/>
                      <w:sz w:val="18"/>
                      <w:szCs w:val="18"/>
                      <w:lang w:eastAsia="en-US"/>
                    </w:rPr>
                    <w:t>SPA.HOFO.170 Crew requirements</w:t>
                  </w:r>
                </w:p>
              </w:tc>
            </w:tr>
            <w:tr w:rsidR="00841023" w:rsidRPr="00F80151" w:rsidTr="00805B95">
              <w:trPr>
                <w:cantSplit/>
                <w:trHeight w:val="273"/>
                <w:jc w:val="center"/>
              </w:trPr>
              <w:tc>
                <w:tcPr>
                  <w:tcW w:w="1651" w:type="dxa"/>
                  <w:tcBorders>
                    <w:top w:val="dotted" w:sz="4" w:space="0" w:color="auto"/>
                    <w:left w:val="double" w:sz="4" w:space="0" w:color="auto"/>
                    <w:bottom w:val="dotted" w:sz="4" w:space="0" w:color="auto"/>
                    <w:right w:val="single" w:sz="4" w:space="0" w:color="auto"/>
                  </w:tcBorders>
                  <w:vAlign w:val="center"/>
                </w:tcPr>
                <w:p w:rsidR="00841023" w:rsidRPr="00BE00D5" w:rsidRDefault="00841023" w:rsidP="002D323D">
                  <w:pPr>
                    <w:spacing w:before="40" w:after="40"/>
                    <w:jc w:val="center"/>
                    <w:rPr>
                      <w:rFonts w:ascii="Calibri,Bold" w:eastAsiaTheme="minorHAnsi" w:hAnsi="Calibri,Bold" w:cs="Calibri,Bold"/>
                      <w:bCs/>
                      <w:sz w:val="18"/>
                      <w:szCs w:val="18"/>
                      <w:lang w:val="en-US" w:eastAsia="en-US"/>
                    </w:rPr>
                  </w:pPr>
                  <w:permStart w:id="242829333" w:edGrp="everyone" w:colFirst="2" w:colLast="2"/>
                  <w:permStart w:id="435514138" w:edGrp="everyone" w:colFirst="3" w:colLast="3"/>
                  <w:permStart w:id="1823211698" w:edGrp="everyone" w:colFirst="4" w:colLast="4"/>
                </w:p>
              </w:tc>
              <w:tc>
                <w:tcPr>
                  <w:tcW w:w="6095" w:type="dxa"/>
                  <w:tcBorders>
                    <w:top w:val="dotted" w:sz="4" w:space="0" w:color="auto"/>
                    <w:left w:val="single" w:sz="4" w:space="0" w:color="auto"/>
                    <w:bottom w:val="dotted" w:sz="4" w:space="0" w:color="auto"/>
                    <w:right w:val="single" w:sz="4" w:space="0" w:color="auto"/>
                  </w:tcBorders>
                  <w:vAlign w:val="center"/>
                </w:tcPr>
                <w:p w:rsidR="00841023" w:rsidRPr="00BE00D5" w:rsidRDefault="00841023" w:rsidP="00732EEC">
                  <w:pPr>
                    <w:autoSpaceDE w:val="0"/>
                    <w:autoSpaceDN w:val="0"/>
                    <w:adjustRightInd w:val="0"/>
                    <w:rPr>
                      <w:rFonts w:ascii="Calibri" w:eastAsiaTheme="minorHAnsi" w:hAnsi="Calibri" w:cs="Calibri"/>
                      <w:sz w:val="18"/>
                      <w:szCs w:val="18"/>
                      <w:u w:val="single"/>
                      <w:lang w:val="en-US" w:eastAsia="en-US"/>
                    </w:rPr>
                  </w:pPr>
                  <w:r w:rsidRPr="00BE00D5">
                    <w:rPr>
                      <w:rFonts w:ascii="Calibri" w:eastAsiaTheme="minorHAnsi" w:hAnsi="Calibri" w:cs="Calibri"/>
                      <w:sz w:val="18"/>
                      <w:szCs w:val="18"/>
                      <w:lang w:val="en-US" w:eastAsia="en-US"/>
                    </w:rPr>
                    <w:t xml:space="preserve">(a) </w:t>
                  </w:r>
                  <w:r w:rsidRPr="00BE00D5">
                    <w:rPr>
                      <w:rFonts w:ascii="Calibri" w:eastAsiaTheme="minorHAnsi" w:hAnsi="Calibri" w:cs="Calibri"/>
                      <w:sz w:val="18"/>
                      <w:szCs w:val="18"/>
                      <w:u w:val="single"/>
                      <w:lang w:val="en-US" w:eastAsia="en-US"/>
                    </w:rPr>
                    <w:t>The operator shall establish:</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(1) criteria for the selection of flight crew members, taking into account the flight crew members’ previous experience;</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(2) a minimum experience level for a commander/pilot-in-command intending to conductoffshore operations; and</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(3) a flight crew training and checking programme that each flight crew member shall complete successfully. Such programme shall be adapted to the offshore environment and include normal, abnormal and emergency procedures, crew resource management, water entry and sea survival training.</w:t>
                  </w:r>
                </w:p>
                <w:p w:rsidR="00841023" w:rsidRPr="00BE00D5" w:rsidRDefault="00841023" w:rsidP="00732EEC">
                  <w:pPr>
                    <w:autoSpaceDE w:val="0"/>
                    <w:autoSpaceDN w:val="0"/>
                    <w:adjustRightInd w:val="0"/>
                    <w:rPr>
                      <w:rFonts w:ascii="Calibri,Italic" w:eastAsiaTheme="minorHAnsi" w:hAnsi="Calibri,Italic" w:cs="Calibri,Italic"/>
                      <w:i/>
                      <w:iCs/>
                      <w:sz w:val="18"/>
                      <w:szCs w:val="18"/>
                      <w:lang w:val="en-US" w:eastAsia="en-US"/>
                    </w:rPr>
                  </w:pPr>
                  <w:r w:rsidRPr="00BE00D5">
                    <w:rPr>
                      <w:rFonts w:ascii="Calibri" w:eastAsiaTheme="minorHAnsi" w:hAnsi="Calibri" w:cs="Calibri"/>
                      <w:sz w:val="18"/>
                      <w:szCs w:val="18"/>
                      <w:lang w:val="en-US" w:eastAsia="en-US"/>
                    </w:rPr>
                    <w:t xml:space="preserve">(b) </w:t>
                  </w:r>
                  <w:r w:rsidRPr="00BE00D5">
                    <w:rPr>
                      <w:rFonts w:ascii="Calibri,Italic" w:eastAsiaTheme="minorHAnsi" w:hAnsi="Calibri,Italic" w:cs="Calibri,Italic"/>
                      <w:i/>
                      <w:iCs/>
                      <w:sz w:val="18"/>
                      <w:szCs w:val="18"/>
                      <w:u w:val="single"/>
                      <w:lang w:val="en-US" w:eastAsia="en-US"/>
                    </w:rPr>
                    <w:t>Recency requirements</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A pilot shall only operate a helicopter carrying passengers:</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(1) at an offshore location, as commander or pilot-in-command, or co-pilot, when he or she has carried out in the preceding 90 days at least 3 take-offs, departures, approaches and landings at an offshore location in a helicopter of the same type or a full flight simulator (FFS) representing that type; or</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(2) by night at an offshore location, as commander or pilot-in-command, or co-pilot, when he/she has carried out in the preceding 90 days at least 3 take-offs, departures, approaches and landings at night at an offshore location in a helicopter of the same type or an FFS representing that type.</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The 3 take-offs and landings shall be performed in either multi-pilot or single-pilot operations, depending on the operation to be performed.</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(c</w:t>
                  </w:r>
                  <w:r w:rsidRPr="00BE00D5">
                    <w:rPr>
                      <w:rFonts w:ascii="Calibri" w:eastAsiaTheme="minorHAnsi" w:hAnsi="Calibri" w:cs="Calibri"/>
                      <w:sz w:val="18"/>
                      <w:szCs w:val="18"/>
                      <w:u w:val="single"/>
                      <w:lang w:val="en-US" w:eastAsia="en-US"/>
                    </w:rPr>
                    <w:t>) Specific requirements for CAT</w:t>
                  </w:r>
                  <w:r w:rsidRPr="00BE00D5">
                    <w:rPr>
                      <w:rFonts w:ascii="Calibri" w:eastAsiaTheme="minorHAnsi" w:hAnsi="Calibri" w:cs="Calibri"/>
                      <w:sz w:val="18"/>
                      <w:szCs w:val="18"/>
                      <w:lang w:val="en-US" w:eastAsia="en-US"/>
                    </w:rPr>
                    <w:t>:</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(1) The 90-day period presented in points (b)(1) and (2) above may be extended to 120 days as long as the pilot undertakes line flying under the supervision of a type rating instructor or examiner.</w:t>
                  </w:r>
                </w:p>
                <w:p w:rsidR="00841023" w:rsidRPr="00BE00D5" w:rsidRDefault="00841023" w:rsidP="00732EEC">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(2) If the pilot does not comply with the requirements in (1), he/she shall complete a training flight in the helicopter or an FFS of the helicopter type to be used, which shall include at least the requirements described in (b)(1) and (2) before he or she can exercise his or her privileges.</w:t>
                  </w:r>
                </w:p>
              </w:tc>
              <w:tc>
                <w:tcPr>
                  <w:tcW w:w="284" w:type="dxa"/>
                  <w:tcBorders>
                    <w:top w:val="dotted" w:sz="4" w:space="0" w:color="auto"/>
                    <w:left w:val="single" w:sz="4" w:space="0" w:color="auto"/>
                    <w:bottom w:val="dotted" w:sz="4" w:space="0" w:color="auto"/>
                    <w:right w:val="single" w:sz="4" w:space="0" w:color="auto"/>
                  </w:tcBorders>
                </w:tcPr>
                <w:p w:rsidR="00841023" w:rsidRPr="00BE00D5" w:rsidRDefault="00841023"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841023" w:rsidRPr="00BE00D5" w:rsidRDefault="00841023" w:rsidP="002D323D">
                  <w:pPr>
                    <w:jc w:val="center"/>
                    <w:rPr>
                      <w:rFonts w:ascii="Arial" w:hAnsi="Arial" w:cs="Arial"/>
                      <w:noProof/>
                      <w:sz w:val="18"/>
                      <w:szCs w:val="16"/>
                      <w:lang w:val="en-US"/>
                    </w:rPr>
                  </w:pPr>
                </w:p>
              </w:tc>
              <w:tc>
                <w:tcPr>
                  <w:tcW w:w="2839" w:type="dxa"/>
                  <w:tcBorders>
                    <w:top w:val="dotted" w:sz="4" w:space="0" w:color="auto"/>
                    <w:left w:val="single" w:sz="4" w:space="0" w:color="auto"/>
                    <w:bottom w:val="dotted" w:sz="4" w:space="0" w:color="auto"/>
                    <w:right w:val="double" w:sz="4" w:space="0" w:color="auto"/>
                  </w:tcBorders>
                  <w:vAlign w:val="center"/>
                </w:tcPr>
                <w:p w:rsidR="00841023" w:rsidRPr="00BE00D5" w:rsidRDefault="00841023" w:rsidP="00BE00D5">
                  <w:pPr>
                    <w:rPr>
                      <w:rFonts w:ascii="Arial" w:hAnsi="Arial" w:cs="Arial"/>
                      <w:noProof/>
                      <w:sz w:val="18"/>
                      <w:szCs w:val="16"/>
                      <w:lang w:val="en-US"/>
                    </w:rPr>
                  </w:pPr>
                </w:p>
              </w:tc>
            </w:tr>
            <w:tr w:rsidR="00504EC5" w:rsidRPr="00F80151" w:rsidTr="00074D52">
              <w:trPr>
                <w:cantSplit/>
                <w:trHeight w:val="273"/>
                <w:jc w:val="center"/>
              </w:trPr>
              <w:tc>
                <w:tcPr>
                  <w:tcW w:w="1651" w:type="dxa"/>
                  <w:tcBorders>
                    <w:top w:val="dotted" w:sz="4" w:space="0" w:color="auto"/>
                    <w:left w:val="double" w:sz="4" w:space="0" w:color="auto"/>
                    <w:bottom w:val="dotted" w:sz="4" w:space="0" w:color="auto"/>
                    <w:right w:val="single" w:sz="4" w:space="0" w:color="auto"/>
                  </w:tcBorders>
                  <w:vAlign w:val="center"/>
                </w:tcPr>
                <w:p w:rsidR="00504EC5" w:rsidRPr="00BE00D5" w:rsidRDefault="00504EC5" w:rsidP="00732EEC">
                  <w:pPr>
                    <w:spacing w:before="40" w:after="40"/>
                    <w:ind w:left="128" w:firstLine="14"/>
                    <w:jc w:val="center"/>
                    <w:rPr>
                      <w:rFonts w:ascii="Calibri,Bold" w:eastAsiaTheme="minorHAnsi" w:hAnsi="Calibri,Bold" w:cs="Calibri,Bold"/>
                      <w:bCs/>
                      <w:sz w:val="18"/>
                      <w:szCs w:val="18"/>
                      <w:lang w:val="en-US" w:eastAsia="en-US"/>
                    </w:rPr>
                  </w:pPr>
                  <w:permStart w:id="653680974" w:edGrp="everyone" w:colFirst="2" w:colLast="2"/>
                  <w:permStart w:id="1263103074" w:edGrp="everyone" w:colFirst="3" w:colLast="3"/>
                  <w:permStart w:id="1411777087" w:edGrp="everyone" w:colFirst="4" w:colLast="4"/>
                  <w:permEnd w:id="242829333"/>
                  <w:permEnd w:id="435514138"/>
                  <w:permEnd w:id="1823211698"/>
                  <w:r w:rsidRPr="00BE00D5">
                    <w:rPr>
                      <w:rFonts w:ascii="Calibri,Bold" w:eastAsiaTheme="minorHAnsi" w:hAnsi="Calibri,Bold" w:cs="Calibri,Bold"/>
                      <w:bCs/>
                      <w:sz w:val="16"/>
                      <w:szCs w:val="18"/>
                      <w:lang w:eastAsia="en-US"/>
                    </w:rPr>
                    <w:t>AMC1 SPA.HOFO.170(a)</w:t>
                  </w:r>
                </w:p>
              </w:tc>
              <w:tc>
                <w:tcPr>
                  <w:tcW w:w="6095" w:type="dxa"/>
                  <w:tcBorders>
                    <w:top w:val="dotted" w:sz="4" w:space="0" w:color="auto"/>
                    <w:left w:val="single" w:sz="4" w:space="0" w:color="auto"/>
                    <w:bottom w:val="dotted" w:sz="4" w:space="0" w:color="auto"/>
                    <w:right w:val="single" w:sz="4" w:space="0" w:color="auto"/>
                  </w:tcBorders>
                  <w:vAlign w:val="center"/>
                </w:tcPr>
                <w:p w:rsidR="00504EC5" w:rsidRPr="00BE00D5" w:rsidRDefault="00504EC5" w:rsidP="002D323D">
                  <w:pPr>
                    <w:autoSpaceDE w:val="0"/>
                    <w:autoSpaceDN w:val="0"/>
                    <w:adjustRightInd w:val="0"/>
                    <w:rPr>
                      <w:rFonts w:ascii="Calibri" w:eastAsiaTheme="minorHAnsi" w:hAnsi="Calibri" w:cs="Calibri"/>
                      <w:sz w:val="18"/>
                      <w:szCs w:val="18"/>
                      <w:lang w:val="en-US" w:eastAsia="en-US"/>
                    </w:rPr>
                  </w:pPr>
                  <w:r w:rsidRPr="00BE00D5">
                    <w:rPr>
                      <w:rFonts w:ascii="Calibri" w:eastAsiaTheme="minorHAnsi" w:hAnsi="Calibri" w:cs="Calibri"/>
                      <w:sz w:val="18"/>
                      <w:szCs w:val="18"/>
                      <w:lang w:val="en-US" w:eastAsia="en-US"/>
                    </w:rPr>
                    <w:t>FLIGHT CREW TRAINING AND CHECKING</w:t>
                  </w:r>
                </w:p>
              </w:tc>
              <w:tc>
                <w:tcPr>
                  <w:tcW w:w="284" w:type="dxa"/>
                  <w:tcBorders>
                    <w:top w:val="dotted" w:sz="4" w:space="0" w:color="auto"/>
                    <w:left w:val="single" w:sz="4" w:space="0" w:color="auto"/>
                    <w:bottom w:val="dotted" w:sz="4" w:space="0" w:color="auto"/>
                    <w:right w:val="single" w:sz="4" w:space="0" w:color="auto"/>
                  </w:tcBorders>
                </w:tcPr>
                <w:p w:rsidR="00504EC5" w:rsidRPr="00BE00D5" w:rsidRDefault="00504EC5" w:rsidP="002D323D">
                  <w:pPr>
                    <w:jc w:val="center"/>
                    <w:rPr>
                      <w:rFonts w:ascii="Arial" w:hAnsi="Arial" w:cs="Arial"/>
                      <w:noProof/>
                      <w:sz w:val="18"/>
                      <w:szCs w:val="16"/>
                      <w:lang w:val="en-US"/>
                    </w:rPr>
                  </w:pPr>
                </w:p>
              </w:tc>
              <w:tc>
                <w:tcPr>
                  <w:tcW w:w="283" w:type="dxa"/>
                  <w:tcBorders>
                    <w:top w:val="dotted" w:sz="4" w:space="0" w:color="auto"/>
                    <w:left w:val="single" w:sz="4" w:space="0" w:color="auto"/>
                    <w:bottom w:val="dotted" w:sz="4" w:space="0" w:color="auto"/>
                    <w:right w:val="single" w:sz="4" w:space="0" w:color="auto"/>
                  </w:tcBorders>
                  <w:vAlign w:val="center"/>
                </w:tcPr>
                <w:p w:rsidR="00504EC5" w:rsidRPr="00BE00D5" w:rsidRDefault="00504EC5" w:rsidP="002D323D">
                  <w:pPr>
                    <w:jc w:val="center"/>
                    <w:rPr>
                      <w:rFonts w:ascii="Arial" w:hAnsi="Arial" w:cs="Arial"/>
                      <w:noProof/>
                      <w:sz w:val="18"/>
                      <w:szCs w:val="16"/>
                      <w:lang w:val="en-US"/>
                    </w:rPr>
                  </w:pPr>
                </w:p>
              </w:tc>
              <w:tc>
                <w:tcPr>
                  <w:tcW w:w="2839" w:type="dxa"/>
                  <w:tcBorders>
                    <w:top w:val="dotted" w:sz="4" w:space="0" w:color="auto"/>
                    <w:left w:val="single" w:sz="4" w:space="0" w:color="auto"/>
                    <w:bottom w:val="dotted" w:sz="4" w:space="0" w:color="auto"/>
                    <w:right w:val="double" w:sz="4" w:space="0" w:color="auto"/>
                  </w:tcBorders>
                  <w:vAlign w:val="center"/>
                </w:tcPr>
                <w:p w:rsidR="00504EC5" w:rsidRPr="00BE00D5" w:rsidRDefault="00504EC5" w:rsidP="00BE00D5">
                  <w:pPr>
                    <w:rPr>
                      <w:rFonts w:ascii="Arial" w:hAnsi="Arial" w:cs="Arial"/>
                      <w:noProof/>
                      <w:sz w:val="18"/>
                      <w:szCs w:val="16"/>
                      <w:lang w:val="en-US"/>
                    </w:rPr>
                  </w:pPr>
                </w:p>
              </w:tc>
            </w:tr>
            <w:permEnd w:id="653680974"/>
            <w:permEnd w:id="1263103074"/>
            <w:permEnd w:id="1411777087"/>
          </w:tbl>
          <w:p w:rsidR="00E20313" w:rsidRPr="00BE00D5" w:rsidRDefault="00E20313" w:rsidP="00127395">
            <w:pPr>
              <w:rPr>
                <w:rFonts w:ascii="Arial" w:hAnsi="Arial"/>
                <w:bCs/>
                <w:sz w:val="20"/>
                <w:lang w:val="en-GB"/>
              </w:rPr>
            </w:pPr>
          </w:p>
        </w:tc>
      </w:tr>
      <w:tr w:rsidR="008A7FE2" w:rsidRPr="00F80151" w:rsidTr="009014A8">
        <w:trPr>
          <w:gridAfter w:val="1"/>
          <w:wAfter w:w="219" w:type="dxa"/>
          <w:cantSplit/>
          <w:trHeight w:val="911"/>
          <w:jc w:val="center"/>
        </w:trPr>
        <w:tc>
          <w:tcPr>
            <w:tcW w:w="10904" w:type="dxa"/>
            <w:gridSpan w:val="5"/>
            <w:tcBorders>
              <w:top w:val="single" w:sz="4" w:space="0" w:color="auto"/>
              <w:left w:val="double" w:sz="4" w:space="0" w:color="auto"/>
              <w:bottom w:val="double" w:sz="4" w:space="0" w:color="auto"/>
              <w:right w:val="double" w:sz="4" w:space="0" w:color="auto"/>
            </w:tcBorders>
            <w:vAlign w:val="center"/>
          </w:tcPr>
          <w:p w:rsidR="008A7FE2" w:rsidRDefault="0075163A" w:rsidP="00127395">
            <w:pPr>
              <w:rPr>
                <w:rFonts w:ascii="Arial" w:hAnsi="Arial"/>
                <w:b/>
                <w:bCs/>
                <w:sz w:val="20"/>
                <w:lang w:val="en-GB"/>
              </w:rPr>
            </w:pPr>
            <w:r>
              <w:rPr>
                <w:rFonts w:ascii="Arial" w:hAnsi="Arial"/>
                <w:b/>
                <w:bCs/>
                <w:sz w:val="20"/>
                <w:lang w:val="en-GB"/>
              </w:rPr>
              <w:t>R</w:t>
            </w:r>
            <w:r w:rsidR="008A7FE2">
              <w:rPr>
                <w:rFonts w:ascii="Arial" w:hAnsi="Arial"/>
                <w:b/>
                <w:bCs/>
                <w:sz w:val="20"/>
                <w:lang w:val="en-GB"/>
              </w:rPr>
              <w:t>emarks (state non conformities with reference to RMK ref. no.):</w:t>
            </w:r>
          </w:p>
          <w:p w:rsidR="008A7FE2" w:rsidRDefault="008A7FE2" w:rsidP="00127395">
            <w:pPr>
              <w:rPr>
                <w:rFonts w:ascii="Arial" w:hAnsi="Arial"/>
                <w:b/>
                <w:bCs/>
                <w:sz w:val="20"/>
                <w:lang w:val="en-GB"/>
              </w:rPr>
            </w:pPr>
            <w:permStart w:id="1435070957" w:edGrp="everyone"/>
            <w:permEnd w:id="1435070957"/>
          </w:p>
          <w:p w:rsidR="008A7FE2" w:rsidRDefault="008A7FE2" w:rsidP="00127395">
            <w:pPr>
              <w:rPr>
                <w:rFonts w:ascii="Arial" w:hAnsi="Arial"/>
                <w:b/>
                <w:bCs/>
                <w:sz w:val="20"/>
                <w:lang w:val="en-GB"/>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8A7FE2" w:rsidRDefault="008A7FE2" w:rsidP="00127395">
            <w:pPr>
              <w:rPr>
                <w:sz w:val="12"/>
                <w:lang w:val="en-US"/>
              </w:rPr>
            </w:pPr>
          </w:p>
          <w:p w:rsidR="008A7FE2" w:rsidRPr="00F55A48" w:rsidRDefault="008A7FE2" w:rsidP="00127395">
            <w:pPr>
              <w:rPr>
                <w:sz w:val="12"/>
                <w:lang w:val="en-US"/>
              </w:rPr>
            </w:pPr>
          </w:p>
        </w:tc>
      </w:tr>
    </w:tbl>
    <w:p w:rsidR="00732EEC" w:rsidRDefault="00732EEC" w:rsidP="00DC5EE5">
      <w:pPr>
        <w:rPr>
          <w:sz w:val="18"/>
          <w:lang w:val="en-US"/>
        </w:rPr>
      </w:pPr>
    </w:p>
    <w:tbl>
      <w:tblPr>
        <w:tblStyle w:val="Grigliatabella"/>
        <w:tblW w:w="10774" w:type="dxa"/>
        <w:tblInd w:w="-714" w:type="dxa"/>
        <w:tblLook w:val="04A0" w:firstRow="1" w:lastRow="0" w:firstColumn="1" w:lastColumn="0" w:noHBand="0" w:noVBand="1"/>
      </w:tblPr>
      <w:tblGrid>
        <w:gridCol w:w="5528"/>
        <w:gridCol w:w="5246"/>
      </w:tblGrid>
      <w:tr w:rsidR="00312F02" w:rsidTr="00312F02">
        <w:tc>
          <w:tcPr>
            <w:tcW w:w="5528" w:type="dxa"/>
          </w:tcPr>
          <w:p w:rsidR="00312F02" w:rsidRDefault="00312F02" w:rsidP="00312F02">
            <w:pPr>
              <w:spacing w:before="120"/>
              <w:rPr>
                <w:rFonts w:ascii="Arial" w:hAnsi="Arial"/>
                <w:b/>
                <w:bCs/>
                <w:sz w:val="20"/>
                <w:lang w:val="en-GB"/>
              </w:rPr>
            </w:pPr>
          </w:p>
          <w:p w:rsidR="00312F02" w:rsidRDefault="00312F02" w:rsidP="00312F02">
            <w:pPr>
              <w:spacing w:before="120"/>
              <w:rPr>
                <w:rFonts w:ascii="Arial" w:hAnsi="Arial"/>
                <w:b/>
                <w:bCs/>
                <w:sz w:val="20"/>
                <w:lang w:val="en-GB"/>
              </w:rPr>
            </w:pPr>
            <w:r>
              <w:rPr>
                <w:rFonts w:ascii="Arial" w:hAnsi="Arial"/>
                <w:b/>
                <w:bCs/>
                <w:sz w:val="20"/>
                <w:lang w:val="en-GB"/>
              </w:rPr>
              <w:t>NOMINATED PERSON FLIGHT OPERATIONS</w:t>
            </w:r>
            <w:permStart w:id="156771086" w:edGrp="everyone"/>
            <w:permEnd w:id="156771086"/>
            <w:r>
              <w:rPr>
                <w:rFonts w:ascii="Arial" w:hAnsi="Arial"/>
                <w:b/>
                <w:bCs/>
                <w:sz w:val="20"/>
                <w:lang w:val="en-GB"/>
              </w:rPr>
              <w:t xml:space="preserve">   </w:t>
            </w:r>
          </w:p>
          <w:p w:rsidR="00312F02" w:rsidRDefault="00312F02" w:rsidP="00312F02">
            <w:pPr>
              <w:spacing w:before="120"/>
              <w:rPr>
                <w:rFonts w:ascii="Arial" w:hAnsi="Arial"/>
                <w:b/>
                <w:bCs/>
                <w:sz w:val="20"/>
                <w:lang w:val="en-GB"/>
              </w:rPr>
            </w:pPr>
          </w:p>
          <w:p w:rsidR="00312F02" w:rsidRDefault="00312F02" w:rsidP="00312F02">
            <w:pPr>
              <w:spacing w:before="120"/>
              <w:rPr>
                <w:rFonts w:ascii="Arial" w:hAnsi="Arial"/>
                <w:b/>
                <w:bCs/>
                <w:sz w:val="20"/>
                <w:lang w:val="en-GB"/>
              </w:rPr>
            </w:pPr>
            <w:r>
              <w:rPr>
                <w:rFonts w:ascii="Arial" w:hAnsi="Arial"/>
                <w:b/>
                <w:bCs/>
                <w:sz w:val="20"/>
                <w:lang w:val="en-GB"/>
              </w:rPr>
              <w:t>NOMINATED PERSON CREW TRAININ</w:t>
            </w:r>
            <w:permStart w:id="254416770" w:edGrp="everyone"/>
            <w:r>
              <w:rPr>
                <w:rFonts w:ascii="Arial" w:hAnsi="Arial"/>
                <w:b/>
                <w:bCs/>
                <w:sz w:val="20"/>
                <w:lang w:val="en-GB"/>
              </w:rPr>
              <w:t xml:space="preserve">  </w:t>
            </w:r>
            <w:permEnd w:id="254416770"/>
            <w:r>
              <w:rPr>
                <w:rFonts w:ascii="Arial" w:hAnsi="Arial"/>
                <w:b/>
                <w:bCs/>
                <w:sz w:val="20"/>
                <w:lang w:val="en-GB"/>
              </w:rPr>
              <w:t xml:space="preserve">  </w:t>
            </w:r>
          </w:p>
          <w:p w:rsidR="00312F02" w:rsidRDefault="00312F02" w:rsidP="00312F02">
            <w:pPr>
              <w:spacing w:before="120"/>
              <w:rPr>
                <w:rFonts w:ascii="Arial" w:hAnsi="Arial"/>
                <w:b/>
                <w:bCs/>
                <w:sz w:val="20"/>
                <w:lang w:val="en-GB"/>
              </w:rPr>
            </w:pPr>
            <w:r>
              <w:rPr>
                <w:rFonts w:ascii="Arial" w:hAnsi="Arial"/>
                <w:b/>
                <w:bCs/>
                <w:sz w:val="20"/>
                <w:lang w:val="en-GB"/>
              </w:rPr>
              <w:t xml:space="preserve">  </w:t>
            </w:r>
          </w:p>
          <w:p w:rsidR="00312F02" w:rsidRDefault="00312F02" w:rsidP="00312F02">
            <w:pPr>
              <w:spacing w:before="120"/>
              <w:rPr>
                <w:rFonts w:ascii="Arial" w:hAnsi="Arial"/>
                <w:b/>
                <w:bCs/>
                <w:sz w:val="20"/>
                <w:lang w:val="en-GB"/>
              </w:rPr>
            </w:pPr>
            <w:r>
              <w:rPr>
                <w:rFonts w:ascii="Arial" w:hAnsi="Arial"/>
                <w:b/>
                <w:bCs/>
                <w:sz w:val="20"/>
                <w:lang w:val="en-GB"/>
              </w:rPr>
              <w:t>COMPLANCE MONITORING MANAGER</w:t>
            </w:r>
            <w:permStart w:id="44852287" w:edGrp="everyone"/>
            <w:r>
              <w:rPr>
                <w:rFonts w:ascii="Arial" w:hAnsi="Arial"/>
                <w:b/>
                <w:bCs/>
                <w:sz w:val="20"/>
                <w:lang w:val="en-GB"/>
              </w:rPr>
              <w:t xml:space="preserve">  </w:t>
            </w:r>
            <w:permEnd w:id="44852287"/>
            <w:r>
              <w:rPr>
                <w:rFonts w:ascii="Arial" w:hAnsi="Arial"/>
                <w:b/>
                <w:bCs/>
                <w:sz w:val="20"/>
                <w:lang w:val="en-GB"/>
              </w:rPr>
              <w:t xml:space="preserve">    </w:t>
            </w:r>
          </w:p>
          <w:p w:rsidR="00312F02" w:rsidRPr="00B947E9" w:rsidRDefault="00312F02" w:rsidP="00312F02">
            <w:pPr>
              <w:pStyle w:val="Pidipagina"/>
              <w:jc w:val="center"/>
              <w:rPr>
                <w:sz w:val="20"/>
                <w:lang w:val="en-US"/>
              </w:rPr>
            </w:pPr>
          </w:p>
          <w:p w:rsidR="00312F02" w:rsidRPr="00B947E9" w:rsidRDefault="00312F02" w:rsidP="00312F02">
            <w:pPr>
              <w:pStyle w:val="Pidipagina"/>
              <w:jc w:val="center"/>
              <w:rPr>
                <w:sz w:val="20"/>
                <w:lang w:val="en-US"/>
              </w:rPr>
            </w:pPr>
          </w:p>
        </w:tc>
        <w:tc>
          <w:tcPr>
            <w:tcW w:w="5246" w:type="dxa"/>
            <w:vAlign w:val="center"/>
          </w:tcPr>
          <w:p w:rsidR="00312F02" w:rsidRDefault="00312F02" w:rsidP="00312F02">
            <w:pPr>
              <w:jc w:val="center"/>
              <w:rPr>
                <w:lang w:val="en-US"/>
              </w:rPr>
            </w:pPr>
            <w:r>
              <w:rPr>
                <w:lang w:val="en-US"/>
              </w:rPr>
              <w:t>____________________________</w:t>
            </w:r>
          </w:p>
          <w:p w:rsidR="00312F02" w:rsidRDefault="00312F02" w:rsidP="00312F02">
            <w:pPr>
              <w:jc w:val="center"/>
              <w:rPr>
                <w:lang w:val="en-US"/>
              </w:rPr>
            </w:pPr>
          </w:p>
          <w:p w:rsidR="00312F02" w:rsidRDefault="00312F02" w:rsidP="00312F02">
            <w:pPr>
              <w:rPr>
                <w:lang w:val="en-US"/>
              </w:rPr>
            </w:pPr>
            <w:r>
              <w:rPr>
                <w:lang w:val="en-US"/>
              </w:rPr>
              <w:t xml:space="preserve">        ____________________________</w:t>
            </w:r>
          </w:p>
          <w:p w:rsidR="00312F02" w:rsidRDefault="00312F02" w:rsidP="00312F02">
            <w:pPr>
              <w:jc w:val="center"/>
              <w:rPr>
                <w:lang w:val="en-US"/>
              </w:rPr>
            </w:pPr>
          </w:p>
          <w:p w:rsidR="00312F02" w:rsidRDefault="00312F02" w:rsidP="00312F02">
            <w:pPr>
              <w:jc w:val="center"/>
              <w:rPr>
                <w:lang w:val="en-US"/>
              </w:rPr>
            </w:pPr>
            <w:r>
              <w:rPr>
                <w:lang w:val="en-US"/>
              </w:rPr>
              <w:t>___________________________</w:t>
            </w:r>
          </w:p>
        </w:tc>
      </w:tr>
    </w:tbl>
    <w:p w:rsidR="007D5194" w:rsidRPr="00DC5EE5" w:rsidRDefault="007D5194" w:rsidP="00DC5EE5">
      <w:pPr>
        <w:rPr>
          <w:sz w:val="18"/>
          <w:lang w:val="en-US"/>
        </w:rPr>
      </w:pPr>
    </w:p>
    <w:sectPr w:rsidR="007D5194" w:rsidRPr="00DC5EE5" w:rsidSect="00841023">
      <w:headerReference w:type="default" r:id="rId8"/>
      <w:pgSz w:w="11906" w:h="16838"/>
      <w:pgMar w:top="1843" w:right="1134" w:bottom="709" w:left="1134"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A8" w:rsidRDefault="009014A8" w:rsidP="00AC7F54">
      <w:r>
        <w:separator/>
      </w:r>
    </w:p>
  </w:endnote>
  <w:endnote w:type="continuationSeparator" w:id="0">
    <w:p w:rsidR="009014A8" w:rsidRDefault="009014A8" w:rsidP="00AC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A8" w:rsidRDefault="009014A8" w:rsidP="00AC7F54">
      <w:r>
        <w:separator/>
      </w:r>
    </w:p>
  </w:footnote>
  <w:footnote w:type="continuationSeparator" w:id="0">
    <w:p w:rsidR="009014A8" w:rsidRDefault="009014A8" w:rsidP="00AC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0"/>
      <w:gridCol w:w="6804"/>
      <w:gridCol w:w="1948"/>
    </w:tblGrid>
    <w:tr w:rsidR="009014A8" w:rsidRPr="00317FD0" w:rsidTr="00317FD0">
      <w:trPr>
        <w:cantSplit/>
        <w:trHeight w:val="821"/>
        <w:jc w:val="center"/>
      </w:trPr>
      <w:tc>
        <w:tcPr>
          <w:tcW w:w="1950" w:type="dxa"/>
          <w:tcBorders>
            <w:top w:val="double" w:sz="4" w:space="0" w:color="auto"/>
            <w:left w:val="double" w:sz="4" w:space="0" w:color="auto"/>
            <w:bottom w:val="double" w:sz="4" w:space="0" w:color="auto"/>
            <w:right w:val="single" w:sz="4" w:space="0" w:color="auto"/>
          </w:tcBorders>
          <w:vAlign w:val="center"/>
        </w:tcPr>
        <w:p w:rsidR="009014A8" w:rsidRDefault="009014A8" w:rsidP="00317FD0">
          <w:pPr>
            <w:rPr>
              <w:rFonts w:ascii="Arial" w:hAnsi="Arial"/>
              <w:b/>
              <w:sz w:val="16"/>
            </w:rPr>
          </w:pPr>
          <w:r>
            <w:rPr>
              <w:noProof/>
            </w:rPr>
            <w:drawing>
              <wp:inline distT="0" distB="0" distL="0" distR="0">
                <wp:extent cx="1091961" cy="490118"/>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1090730" cy="489565"/>
                        </a:xfrm>
                        <a:prstGeom prst="rect">
                          <a:avLst/>
                        </a:prstGeom>
                        <a:noFill/>
                        <a:ln w="9525">
                          <a:noFill/>
                          <a:miter lim="800000"/>
                          <a:headEnd/>
                          <a:tailEnd/>
                        </a:ln>
                      </pic:spPr>
                    </pic:pic>
                  </a:graphicData>
                </a:graphic>
              </wp:inline>
            </w:drawing>
          </w:r>
        </w:p>
      </w:tc>
      <w:tc>
        <w:tcPr>
          <w:tcW w:w="6804" w:type="dxa"/>
          <w:tcBorders>
            <w:top w:val="double" w:sz="4" w:space="0" w:color="auto"/>
            <w:left w:val="single" w:sz="4" w:space="0" w:color="auto"/>
            <w:bottom w:val="double" w:sz="4" w:space="0" w:color="auto"/>
            <w:right w:val="single" w:sz="4" w:space="0" w:color="auto"/>
          </w:tcBorders>
        </w:tcPr>
        <w:p w:rsidR="00731BA9" w:rsidRPr="00731BA9" w:rsidRDefault="00731BA9" w:rsidP="00731BA9">
          <w:pPr>
            <w:pStyle w:val="Titolo4"/>
            <w:rPr>
              <w:rFonts w:cs="Times New Roman"/>
              <w:bCs w:val="0"/>
              <w:kern w:val="0"/>
              <w:lang w:val="en-GB"/>
            </w:rPr>
          </w:pPr>
          <w:r w:rsidRPr="00731BA9">
            <w:rPr>
              <w:rFonts w:cs="Times New Roman"/>
              <w:bCs w:val="0"/>
              <w:kern w:val="0"/>
              <w:lang w:val="en-GB"/>
            </w:rPr>
            <w:t xml:space="preserve">Operator’s Compliance Checklist  </w:t>
          </w:r>
        </w:p>
        <w:p w:rsidR="00731BA9" w:rsidRPr="00731BA9" w:rsidRDefault="00731BA9" w:rsidP="00731BA9">
          <w:pPr>
            <w:pStyle w:val="Titolo4"/>
            <w:rPr>
              <w:rFonts w:cs="Times New Roman"/>
              <w:bCs w:val="0"/>
              <w:kern w:val="0"/>
              <w:lang w:val="en-GB"/>
            </w:rPr>
          </w:pPr>
          <w:r w:rsidRPr="00731BA9">
            <w:rPr>
              <w:rFonts w:cs="Times New Roman"/>
              <w:bCs w:val="0"/>
              <w:kern w:val="0"/>
              <w:lang w:val="en-GB"/>
            </w:rPr>
            <w:t>SPA.</w:t>
          </w:r>
          <w:r>
            <w:rPr>
              <w:rFonts w:cs="Times New Roman"/>
              <w:bCs w:val="0"/>
              <w:kern w:val="0"/>
              <w:lang w:val="en-GB"/>
            </w:rPr>
            <w:t xml:space="preserve">HOFO </w:t>
          </w:r>
          <w:r w:rsidRPr="00731BA9">
            <w:rPr>
              <w:rFonts w:cs="Times New Roman"/>
              <w:bCs w:val="0"/>
              <w:kern w:val="0"/>
              <w:lang w:val="en-GB"/>
            </w:rPr>
            <w:t xml:space="preserve">(H) Approval </w:t>
          </w:r>
        </w:p>
        <w:p w:rsidR="009014A8" w:rsidRPr="00731BA9" w:rsidRDefault="00731BA9" w:rsidP="00731BA9">
          <w:pPr>
            <w:autoSpaceDE w:val="0"/>
            <w:autoSpaceDN w:val="0"/>
            <w:adjustRightInd w:val="0"/>
            <w:jc w:val="center"/>
            <w:rPr>
              <w:rFonts w:asciiTheme="minorHAnsi" w:eastAsiaTheme="minorHAnsi" w:hAnsiTheme="minorHAnsi" w:cs="Calibri"/>
              <w:sz w:val="22"/>
              <w:szCs w:val="22"/>
              <w:lang w:val="en-US" w:eastAsia="en-US"/>
            </w:rPr>
          </w:pPr>
          <w:r w:rsidRPr="00731BA9">
            <w:rPr>
              <w:rFonts w:asciiTheme="minorHAnsi" w:hAnsiTheme="minorHAnsi"/>
              <w:sz w:val="20"/>
              <w:lang w:val="en-GB"/>
            </w:rPr>
            <w:t>(To be attached to the SPA application and documentation )</w:t>
          </w:r>
        </w:p>
      </w:tc>
      <w:tc>
        <w:tcPr>
          <w:tcW w:w="1948" w:type="dxa"/>
          <w:tcBorders>
            <w:top w:val="double" w:sz="4" w:space="0" w:color="auto"/>
            <w:left w:val="single" w:sz="4" w:space="0" w:color="auto"/>
            <w:bottom w:val="double" w:sz="4" w:space="0" w:color="auto"/>
            <w:right w:val="double" w:sz="4" w:space="0" w:color="auto"/>
          </w:tcBorders>
        </w:tcPr>
        <w:p w:rsidR="009014A8" w:rsidRDefault="009014A8" w:rsidP="002D323D">
          <w:pPr>
            <w:jc w:val="center"/>
            <w:rPr>
              <w:rFonts w:ascii="Arial" w:hAnsi="Arial"/>
              <w:b/>
              <w:sz w:val="16"/>
              <w:lang w:val="en-GB"/>
            </w:rPr>
          </w:pPr>
        </w:p>
        <w:p w:rsidR="009014A8" w:rsidRDefault="009014A8" w:rsidP="002D323D">
          <w:pPr>
            <w:jc w:val="center"/>
            <w:rPr>
              <w:rFonts w:ascii="Arial" w:hAnsi="Arial"/>
              <w:b/>
              <w:sz w:val="16"/>
              <w:lang w:val="en-GB"/>
            </w:rPr>
          </w:pPr>
          <w:r>
            <w:rPr>
              <w:rFonts w:ascii="Arial" w:hAnsi="Arial"/>
              <w:b/>
              <w:sz w:val="16"/>
              <w:lang w:val="en-GB"/>
            </w:rPr>
            <w:t>EDIZIONE n</w:t>
          </w:r>
          <w:r w:rsidR="00312F02">
            <w:rPr>
              <w:rFonts w:ascii="Arial" w:hAnsi="Arial"/>
              <w:b/>
              <w:sz w:val="16"/>
              <w:lang w:val="en-GB"/>
            </w:rPr>
            <w:t>.0</w:t>
          </w:r>
        </w:p>
        <w:p w:rsidR="009014A8" w:rsidRDefault="009014A8" w:rsidP="002D323D">
          <w:pPr>
            <w:jc w:val="center"/>
            <w:rPr>
              <w:rFonts w:ascii="Arial" w:hAnsi="Arial"/>
              <w:b/>
              <w:sz w:val="16"/>
              <w:lang w:val="en-GB"/>
            </w:rPr>
          </w:pPr>
        </w:p>
        <w:p w:rsidR="009014A8" w:rsidRDefault="009014A8" w:rsidP="00312F02">
          <w:pPr>
            <w:jc w:val="center"/>
            <w:rPr>
              <w:rFonts w:ascii="Arial" w:hAnsi="Arial"/>
              <w:b/>
              <w:sz w:val="16"/>
              <w:lang w:val="en-GB"/>
            </w:rPr>
          </w:pPr>
          <w:r w:rsidRPr="0064770E">
            <w:rPr>
              <w:rFonts w:ascii="Arial" w:hAnsi="Arial"/>
              <w:b/>
              <w:sz w:val="16"/>
              <w:lang w:val="en-GB"/>
            </w:rPr>
            <w:t>01/0</w:t>
          </w:r>
          <w:r w:rsidR="00312F02">
            <w:rPr>
              <w:rFonts w:ascii="Arial" w:hAnsi="Arial"/>
              <w:b/>
              <w:sz w:val="16"/>
              <w:lang w:val="en-GB"/>
            </w:rPr>
            <w:t>4</w:t>
          </w:r>
          <w:r w:rsidRPr="0064770E">
            <w:rPr>
              <w:rFonts w:ascii="Arial" w:hAnsi="Arial"/>
              <w:b/>
              <w:sz w:val="16"/>
              <w:lang w:val="en-GB"/>
            </w:rPr>
            <w:t>/2022</w:t>
          </w:r>
        </w:p>
      </w:tc>
    </w:tr>
  </w:tbl>
  <w:p w:rsidR="009014A8" w:rsidRPr="00127395" w:rsidRDefault="009014A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707"/>
    <w:multiLevelType w:val="hybridMultilevel"/>
    <w:tmpl w:val="AD1801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05E7A"/>
    <w:multiLevelType w:val="hybridMultilevel"/>
    <w:tmpl w:val="CD26AB2C"/>
    <w:lvl w:ilvl="0" w:tplc="3DB4B35E">
      <w:start w:val="1"/>
      <w:numFmt w:val="decimal"/>
      <w:lvlText w:val="%1."/>
      <w:lvlJc w:val="left"/>
      <w:pPr>
        <w:ind w:left="390" w:hanging="360"/>
      </w:pPr>
      <w:rPr>
        <w:rFonts w:ascii="Arial" w:eastAsiaTheme="minorHAnsi" w:hAnsi="Arial" w:cs="Arial" w:hint="default"/>
        <w:color w:val="000000"/>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15:restartNumberingAfterBreak="0">
    <w:nsid w:val="151509AB"/>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D77F5E"/>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1D229C"/>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85532"/>
    <w:multiLevelType w:val="hybridMultilevel"/>
    <w:tmpl w:val="57FA8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821235"/>
    <w:multiLevelType w:val="hybridMultilevel"/>
    <w:tmpl w:val="427E5B58"/>
    <w:lvl w:ilvl="0" w:tplc="821027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BD4DE6"/>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D36ACB"/>
    <w:multiLevelType w:val="hybridMultilevel"/>
    <w:tmpl w:val="3C6440B8"/>
    <w:lvl w:ilvl="0" w:tplc="914A4B9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2F289D"/>
    <w:multiLevelType w:val="hybridMultilevel"/>
    <w:tmpl w:val="9F6C7BFC"/>
    <w:lvl w:ilvl="0" w:tplc="0C50A968">
      <w:numFmt w:val="bullet"/>
      <w:lvlText w:val="-"/>
      <w:lvlJc w:val="left"/>
      <w:pPr>
        <w:ind w:left="720" w:hanging="360"/>
      </w:pPr>
      <w:rPr>
        <w:rFonts w:ascii="Arial" w:eastAsia="MyriadPro-Regular"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42455F"/>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603BD8"/>
    <w:multiLevelType w:val="hybridMultilevel"/>
    <w:tmpl w:val="3DFC7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5672A"/>
    <w:multiLevelType w:val="hybridMultilevel"/>
    <w:tmpl w:val="AB3E087E"/>
    <w:lvl w:ilvl="0" w:tplc="0C50A968">
      <w:numFmt w:val="bullet"/>
      <w:lvlText w:val="-"/>
      <w:lvlJc w:val="left"/>
      <w:pPr>
        <w:ind w:left="720" w:hanging="360"/>
      </w:pPr>
      <w:rPr>
        <w:rFonts w:ascii="Arial" w:eastAsia="MyriadPro-Regular"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283950"/>
    <w:multiLevelType w:val="hybridMultilevel"/>
    <w:tmpl w:val="F2FC5E92"/>
    <w:lvl w:ilvl="0" w:tplc="0C50A968">
      <w:numFmt w:val="bullet"/>
      <w:lvlText w:val="-"/>
      <w:lvlJc w:val="left"/>
      <w:pPr>
        <w:ind w:left="720" w:hanging="360"/>
      </w:pPr>
      <w:rPr>
        <w:rFonts w:ascii="Arial" w:eastAsia="MyriadPro-Regular"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C67F9E"/>
    <w:multiLevelType w:val="hybridMultilevel"/>
    <w:tmpl w:val="A7D084AA"/>
    <w:lvl w:ilvl="0" w:tplc="41DAD82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F529A8"/>
    <w:multiLevelType w:val="hybridMultilevel"/>
    <w:tmpl w:val="812E3E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12"/>
  </w:num>
  <w:num w:numId="5">
    <w:abstractNumId w:val="9"/>
  </w:num>
  <w:num w:numId="6">
    <w:abstractNumId w:val="0"/>
  </w:num>
  <w:num w:numId="7">
    <w:abstractNumId w:val="4"/>
  </w:num>
  <w:num w:numId="8">
    <w:abstractNumId w:val="7"/>
  </w:num>
  <w:num w:numId="9">
    <w:abstractNumId w:val="13"/>
  </w:num>
  <w:num w:numId="10">
    <w:abstractNumId w:val="8"/>
  </w:num>
  <w:num w:numId="11">
    <w:abstractNumId w:val="14"/>
  </w:num>
  <w:num w:numId="12">
    <w:abstractNumId w:val="1"/>
  </w:num>
  <w:num w:numId="13">
    <w:abstractNumId w:val="6"/>
  </w:num>
  <w:num w:numId="14">
    <w:abstractNumId w:val="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Fs5Z7JYKBrvyLd5/n0gxMKa6PrV/0npjpvUqgXJlbrat6QfCquuyNDcbU4ku28nVwqXBZGC0RbzzH64fUtARZw==" w:salt="stDuRh/Oj217DfeY5wWVPw=="/>
  <w:defaultTabStop w:val="708"/>
  <w:hyphenationZone w:val="283"/>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E5"/>
    <w:rsid w:val="000318E1"/>
    <w:rsid w:val="00061589"/>
    <w:rsid w:val="00067AAC"/>
    <w:rsid w:val="0007027D"/>
    <w:rsid w:val="00072E85"/>
    <w:rsid w:val="00075A7C"/>
    <w:rsid w:val="00081EC3"/>
    <w:rsid w:val="00086FBB"/>
    <w:rsid w:val="00087CCF"/>
    <w:rsid w:val="000A46E3"/>
    <w:rsid w:val="000A560F"/>
    <w:rsid w:val="000A71A4"/>
    <w:rsid w:val="000B3824"/>
    <w:rsid w:val="000B3DA4"/>
    <w:rsid w:val="000B4A5B"/>
    <w:rsid w:val="000B64C7"/>
    <w:rsid w:val="000B6F8E"/>
    <w:rsid w:val="000C7DF7"/>
    <w:rsid w:val="000F614F"/>
    <w:rsid w:val="00103B38"/>
    <w:rsid w:val="0012252B"/>
    <w:rsid w:val="00125D7D"/>
    <w:rsid w:val="00127395"/>
    <w:rsid w:val="001273DD"/>
    <w:rsid w:val="00134D8E"/>
    <w:rsid w:val="00142986"/>
    <w:rsid w:val="00145F82"/>
    <w:rsid w:val="0015439F"/>
    <w:rsid w:val="00161EBB"/>
    <w:rsid w:val="00171832"/>
    <w:rsid w:val="00181EE1"/>
    <w:rsid w:val="0018617B"/>
    <w:rsid w:val="00187173"/>
    <w:rsid w:val="00190378"/>
    <w:rsid w:val="00196500"/>
    <w:rsid w:val="001C268A"/>
    <w:rsid w:val="001C2B71"/>
    <w:rsid w:val="001C387F"/>
    <w:rsid w:val="001C6F61"/>
    <w:rsid w:val="001F2E91"/>
    <w:rsid w:val="002352A1"/>
    <w:rsid w:val="00256353"/>
    <w:rsid w:val="00275608"/>
    <w:rsid w:val="002900AF"/>
    <w:rsid w:val="002B04C0"/>
    <w:rsid w:val="002B179A"/>
    <w:rsid w:val="002B789A"/>
    <w:rsid w:val="002C28A4"/>
    <w:rsid w:val="002D323D"/>
    <w:rsid w:val="002D56F7"/>
    <w:rsid w:val="002D5774"/>
    <w:rsid w:val="002F2777"/>
    <w:rsid w:val="00301185"/>
    <w:rsid w:val="00312F02"/>
    <w:rsid w:val="00317FD0"/>
    <w:rsid w:val="00355CC7"/>
    <w:rsid w:val="00360591"/>
    <w:rsid w:val="00377A54"/>
    <w:rsid w:val="00390A04"/>
    <w:rsid w:val="00397C1F"/>
    <w:rsid w:val="003C0D3E"/>
    <w:rsid w:val="003D3567"/>
    <w:rsid w:val="003E29A2"/>
    <w:rsid w:val="003E400C"/>
    <w:rsid w:val="004335FD"/>
    <w:rsid w:val="00447086"/>
    <w:rsid w:val="00461D83"/>
    <w:rsid w:val="004862B3"/>
    <w:rsid w:val="00491DED"/>
    <w:rsid w:val="004A207A"/>
    <w:rsid w:val="004B2F70"/>
    <w:rsid w:val="004B512B"/>
    <w:rsid w:val="004B65F3"/>
    <w:rsid w:val="004C046A"/>
    <w:rsid w:val="004D26F0"/>
    <w:rsid w:val="004D6F4F"/>
    <w:rsid w:val="004F48B9"/>
    <w:rsid w:val="00504EC5"/>
    <w:rsid w:val="00506F25"/>
    <w:rsid w:val="0052428E"/>
    <w:rsid w:val="00554736"/>
    <w:rsid w:val="0056491F"/>
    <w:rsid w:val="0057219E"/>
    <w:rsid w:val="00573C14"/>
    <w:rsid w:val="00582572"/>
    <w:rsid w:val="00583C7F"/>
    <w:rsid w:val="00584DBB"/>
    <w:rsid w:val="00590E85"/>
    <w:rsid w:val="00591634"/>
    <w:rsid w:val="00596472"/>
    <w:rsid w:val="005B3916"/>
    <w:rsid w:val="005E2AEB"/>
    <w:rsid w:val="005F4003"/>
    <w:rsid w:val="006322E5"/>
    <w:rsid w:val="0063732F"/>
    <w:rsid w:val="006425B6"/>
    <w:rsid w:val="0064770E"/>
    <w:rsid w:val="0065256B"/>
    <w:rsid w:val="00653B0B"/>
    <w:rsid w:val="00666734"/>
    <w:rsid w:val="0067369F"/>
    <w:rsid w:val="006863D3"/>
    <w:rsid w:val="006915DB"/>
    <w:rsid w:val="0069258C"/>
    <w:rsid w:val="006A5D77"/>
    <w:rsid w:val="006B7084"/>
    <w:rsid w:val="006C08CF"/>
    <w:rsid w:val="006C71CE"/>
    <w:rsid w:val="006F186E"/>
    <w:rsid w:val="007200A9"/>
    <w:rsid w:val="00720A63"/>
    <w:rsid w:val="00722D20"/>
    <w:rsid w:val="00731BA9"/>
    <w:rsid w:val="00732EEC"/>
    <w:rsid w:val="00741DAE"/>
    <w:rsid w:val="00743C95"/>
    <w:rsid w:val="007478AD"/>
    <w:rsid w:val="0075163A"/>
    <w:rsid w:val="007523C0"/>
    <w:rsid w:val="007574EF"/>
    <w:rsid w:val="00762621"/>
    <w:rsid w:val="007660BF"/>
    <w:rsid w:val="007727D2"/>
    <w:rsid w:val="00773458"/>
    <w:rsid w:val="007B1261"/>
    <w:rsid w:val="007B7640"/>
    <w:rsid w:val="007C3AB4"/>
    <w:rsid w:val="007D5194"/>
    <w:rsid w:val="007D5774"/>
    <w:rsid w:val="007F4656"/>
    <w:rsid w:val="00805546"/>
    <w:rsid w:val="008271F4"/>
    <w:rsid w:val="00831F30"/>
    <w:rsid w:val="008322DD"/>
    <w:rsid w:val="00840B7B"/>
    <w:rsid w:val="00841023"/>
    <w:rsid w:val="00842FD9"/>
    <w:rsid w:val="0084571A"/>
    <w:rsid w:val="008476A1"/>
    <w:rsid w:val="00854288"/>
    <w:rsid w:val="00863C8E"/>
    <w:rsid w:val="00864089"/>
    <w:rsid w:val="00865164"/>
    <w:rsid w:val="008774DC"/>
    <w:rsid w:val="008910F3"/>
    <w:rsid w:val="008A4F5B"/>
    <w:rsid w:val="008A7FE2"/>
    <w:rsid w:val="008B41D6"/>
    <w:rsid w:val="008C3B56"/>
    <w:rsid w:val="008D057A"/>
    <w:rsid w:val="008D17F8"/>
    <w:rsid w:val="008D1CCF"/>
    <w:rsid w:val="008D3194"/>
    <w:rsid w:val="008D5A60"/>
    <w:rsid w:val="008D7424"/>
    <w:rsid w:val="008E05D0"/>
    <w:rsid w:val="008E48B4"/>
    <w:rsid w:val="008F041A"/>
    <w:rsid w:val="009014A8"/>
    <w:rsid w:val="00907E3E"/>
    <w:rsid w:val="009419D1"/>
    <w:rsid w:val="00947DC3"/>
    <w:rsid w:val="00965864"/>
    <w:rsid w:val="00974A3F"/>
    <w:rsid w:val="00975F7B"/>
    <w:rsid w:val="00990DA3"/>
    <w:rsid w:val="00995DF8"/>
    <w:rsid w:val="00996808"/>
    <w:rsid w:val="009A4E75"/>
    <w:rsid w:val="009A6581"/>
    <w:rsid w:val="009B242A"/>
    <w:rsid w:val="009C281F"/>
    <w:rsid w:val="009C79A0"/>
    <w:rsid w:val="009E2AB3"/>
    <w:rsid w:val="009E3BEE"/>
    <w:rsid w:val="009F45AB"/>
    <w:rsid w:val="00A0045D"/>
    <w:rsid w:val="00A011E8"/>
    <w:rsid w:val="00A158D7"/>
    <w:rsid w:val="00A21727"/>
    <w:rsid w:val="00A35AA5"/>
    <w:rsid w:val="00A4388F"/>
    <w:rsid w:val="00A46D90"/>
    <w:rsid w:val="00A470B8"/>
    <w:rsid w:val="00A53A28"/>
    <w:rsid w:val="00A543A6"/>
    <w:rsid w:val="00A56D5A"/>
    <w:rsid w:val="00A57812"/>
    <w:rsid w:val="00A63ECF"/>
    <w:rsid w:val="00A64C27"/>
    <w:rsid w:val="00A70A6B"/>
    <w:rsid w:val="00A748F5"/>
    <w:rsid w:val="00A7595F"/>
    <w:rsid w:val="00AA1E8E"/>
    <w:rsid w:val="00AA2C45"/>
    <w:rsid w:val="00AA7492"/>
    <w:rsid w:val="00AB0FA7"/>
    <w:rsid w:val="00AB3E01"/>
    <w:rsid w:val="00AC3A86"/>
    <w:rsid w:val="00AC7F54"/>
    <w:rsid w:val="00AD338C"/>
    <w:rsid w:val="00AD3763"/>
    <w:rsid w:val="00AE11AA"/>
    <w:rsid w:val="00AE497F"/>
    <w:rsid w:val="00AF4862"/>
    <w:rsid w:val="00B1133E"/>
    <w:rsid w:val="00B22FAB"/>
    <w:rsid w:val="00B31193"/>
    <w:rsid w:val="00B45C05"/>
    <w:rsid w:val="00B47F36"/>
    <w:rsid w:val="00B617AE"/>
    <w:rsid w:val="00B66C83"/>
    <w:rsid w:val="00B80354"/>
    <w:rsid w:val="00B82AD8"/>
    <w:rsid w:val="00B87AF3"/>
    <w:rsid w:val="00B95A70"/>
    <w:rsid w:val="00BA0F8C"/>
    <w:rsid w:val="00BA236B"/>
    <w:rsid w:val="00BA5346"/>
    <w:rsid w:val="00BB1A0F"/>
    <w:rsid w:val="00BB1AE3"/>
    <w:rsid w:val="00BB57AB"/>
    <w:rsid w:val="00BD2B5C"/>
    <w:rsid w:val="00BE00D5"/>
    <w:rsid w:val="00BE23BA"/>
    <w:rsid w:val="00BE62F0"/>
    <w:rsid w:val="00BF1F19"/>
    <w:rsid w:val="00BF4756"/>
    <w:rsid w:val="00C027F9"/>
    <w:rsid w:val="00C166EC"/>
    <w:rsid w:val="00C35CB5"/>
    <w:rsid w:val="00C457B4"/>
    <w:rsid w:val="00C5024F"/>
    <w:rsid w:val="00C5601D"/>
    <w:rsid w:val="00C61A96"/>
    <w:rsid w:val="00C73514"/>
    <w:rsid w:val="00C91808"/>
    <w:rsid w:val="00C96F24"/>
    <w:rsid w:val="00C9779E"/>
    <w:rsid w:val="00CB7881"/>
    <w:rsid w:val="00CC47A6"/>
    <w:rsid w:val="00CD061B"/>
    <w:rsid w:val="00CD102F"/>
    <w:rsid w:val="00CE0111"/>
    <w:rsid w:val="00CF19A3"/>
    <w:rsid w:val="00CF1F22"/>
    <w:rsid w:val="00D34C00"/>
    <w:rsid w:val="00D37A15"/>
    <w:rsid w:val="00D86013"/>
    <w:rsid w:val="00D86113"/>
    <w:rsid w:val="00D871C5"/>
    <w:rsid w:val="00D936BF"/>
    <w:rsid w:val="00D9740A"/>
    <w:rsid w:val="00DA0BF2"/>
    <w:rsid w:val="00DB0DAB"/>
    <w:rsid w:val="00DB6F30"/>
    <w:rsid w:val="00DC5EE5"/>
    <w:rsid w:val="00DD3AEE"/>
    <w:rsid w:val="00DD7E0B"/>
    <w:rsid w:val="00DE085B"/>
    <w:rsid w:val="00DE1F7A"/>
    <w:rsid w:val="00E023CE"/>
    <w:rsid w:val="00E20313"/>
    <w:rsid w:val="00E31B39"/>
    <w:rsid w:val="00E32B60"/>
    <w:rsid w:val="00E42BDC"/>
    <w:rsid w:val="00E50F2E"/>
    <w:rsid w:val="00E57DF8"/>
    <w:rsid w:val="00E83C61"/>
    <w:rsid w:val="00EA22CE"/>
    <w:rsid w:val="00EA6321"/>
    <w:rsid w:val="00EB3CDD"/>
    <w:rsid w:val="00EB4EAF"/>
    <w:rsid w:val="00ED3424"/>
    <w:rsid w:val="00ED50A6"/>
    <w:rsid w:val="00ED6628"/>
    <w:rsid w:val="00EE0E07"/>
    <w:rsid w:val="00EE56BE"/>
    <w:rsid w:val="00EF738F"/>
    <w:rsid w:val="00F1241E"/>
    <w:rsid w:val="00F143D4"/>
    <w:rsid w:val="00F1573D"/>
    <w:rsid w:val="00F36928"/>
    <w:rsid w:val="00F504AC"/>
    <w:rsid w:val="00F55A48"/>
    <w:rsid w:val="00F56C4C"/>
    <w:rsid w:val="00F623BE"/>
    <w:rsid w:val="00F643AB"/>
    <w:rsid w:val="00F67C89"/>
    <w:rsid w:val="00F80151"/>
    <w:rsid w:val="00F86A42"/>
    <w:rsid w:val="00FB09D1"/>
    <w:rsid w:val="00FC2E3D"/>
    <w:rsid w:val="00FD4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63093DFB-2C5A-4B1F-91B3-37E4516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0A9"/>
    <w:pPr>
      <w:spacing w:after="0" w:line="240" w:lineRule="auto"/>
    </w:pPr>
    <w:rPr>
      <w:rFonts w:ascii="Times New Roman" w:eastAsia="Times New Roman" w:hAnsi="Times New Roman" w:cs="Times New Roman"/>
      <w:sz w:val="28"/>
      <w:szCs w:val="20"/>
      <w:lang w:eastAsia="it-IT"/>
    </w:rPr>
  </w:style>
  <w:style w:type="paragraph" w:styleId="Titolo3">
    <w:name w:val="heading 3"/>
    <w:basedOn w:val="Normale"/>
    <w:next w:val="Normale"/>
    <w:link w:val="Titolo3Carattere"/>
    <w:qFormat/>
    <w:rsid w:val="00DC5EE5"/>
    <w:pPr>
      <w:keepNext/>
      <w:outlineLvl w:val="2"/>
    </w:pPr>
    <w:rPr>
      <w:rFonts w:ascii="Arial" w:hAnsi="Arial" w:cs="Arial"/>
      <w:kern w:val="28"/>
      <w:sz w:val="24"/>
    </w:rPr>
  </w:style>
  <w:style w:type="paragraph" w:styleId="Titolo4">
    <w:name w:val="heading 4"/>
    <w:basedOn w:val="Normale"/>
    <w:next w:val="Normale"/>
    <w:link w:val="Titolo4Carattere"/>
    <w:qFormat/>
    <w:rsid w:val="00DC5EE5"/>
    <w:pPr>
      <w:keepNext/>
      <w:jc w:val="center"/>
      <w:outlineLvl w:val="3"/>
    </w:pPr>
    <w:rPr>
      <w:rFonts w:ascii="Arial" w:hAnsi="Arial" w:cs="Arial"/>
      <w:b/>
      <w:bCs/>
      <w:kern w:val="28"/>
    </w:rPr>
  </w:style>
  <w:style w:type="paragraph" w:styleId="Titolo6">
    <w:name w:val="heading 6"/>
    <w:basedOn w:val="Normale"/>
    <w:next w:val="Normale"/>
    <w:link w:val="Titolo6Carattere"/>
    <w:qFormat/>
    <w:rsid w:val="00DC5EE5"/>
    <w:pPr>
      <w:keepNext/>
      <w:outlineLvl w:val="5"/>
    </w:pPr>
    <w:rPr>
      <w:rFonts w:ascii="Arial" w:hAnsi="Arial" w:cs="Arial"/>
      <w:b/>
      <w:bCs/>
      <w:kern w:val="28"/>
      <w:sz w:val="20"/>
    </w:rPr>
  </w:style>
  <w:style w:type="paragraph" w:styleId="Titolo7">
    <w:name w:val="heading 7"/>
    <w:basedOn w:val="Normale"/>
    <w:next w:val="Normale"/>
    <w:link w:val="Titolo7Carattere"/>
    <w:qFormat/>
    <w:rsid w:val="00DC5EE5"/>
    <w:pPr>
      <w:keepNext/>
      <w:outlineLvl w:val="6"/>
    </w:pPr>
    <w:rPr>
      <w:rFonts w:ascii="Arial" w:hAnsi="Arial" w:cs="Arial"/>
      <w:b/>
      <w:bCs/>
      <w:kern w:val="28"/>
      <w:sz w:val="18"/>
    </w:rPr>
  </w:style>
  <w:style w:type="paragraph" w:styleId="Titolo8">
    <w:name w:val="heading 8"/>
    <w:basedOn w:val="Normale"/>
    <w:next w:val="Normale"/>
    <w:link w:val="Titolo8Carattere"/>
    <w:qFormat/>
    <w:rsid w:val="00DC5EE5"/>
    <w:pPr>
      <w:keepNext/>
      <w:jc w:val="center"/>
      <w:outlineLvl w:val="7"/>
    </w:pPr>
    <w:rPr>
      <w:rFonts w:ascii="Arial" w:hAnsi="Arial" w:cs="Arial"/>
      <w:kern w:val="2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C5EE5"/>
    <w:rPr>
      <w:rFonts w:ascii="Arial" w:eastAsia="Times New Roman" w:hAnsi="Arial" w:cs="Arial"/>
      <w:kern w:val="28"/>
      <w:sz w:val="24"/>
      <w:szCs w:val="20"/>
      <w:lang w:eastAsia="it-IT"/>
    </w:rPr>
  </w:style>
  <w:style w:type="character" w:customStyle="1" w:styleId="Titolo4Carattere">
    <w:name w:val="Titolo 4 Carattere"/>
    <w:basedOn w:val="Carpredefinitoparagrafo"/>
    <w:link w:val="Titolo4"/>
    <w:rsid w:val="00DC5EE5"/>
    <w:rPr>
      <w:rFonts w:ascii="Arial" w:eastAsia="Times New Roman" w:hAnsi="Arial" w:cs="Arial"/>
      <w:b/>
      <w:bCs/>
      <w:kern w:val="28"/>
      <w:sz w:val="28"/>
      <w:szCs w:val="20"/>
      <w:lang w:eastAsia="it-IT"/>
    </w:rPr>
  </w:style>
  <w:style w:type="character" w:customStyle="1" w:styleId="Titolo6Carattere">
    <w:name w:val="Titolo 6 Carattere"/>
    <w:basedOn w:val="Carpredefinitoparagrafo"/>
    <w:link w:val="Titolo6"/>
    <w:rsid w:val="00DC5EE5"/>
    <w:rPr>
      <w:rFonts w:ascii="Arial" w:eastAsia="Times New Roman" w:hAnsi="Arial" w:cs="Arial"/>
      <w:b/>
      <w:bCs/>
      <w:kern w:val="28"/>
      <w:sz w:val="20"/>
      <w:szCs w:val="20"/>
      <w:lang w:eastAsia="it-IT"/>
    </w:rPr>
  </w:style>
  <w:style w:type="character" w:customStyle="1" w:styleId="Titolo7Carattere">
    <w:name w:val="Titolo 7 Carattere"/>
    <w:basedOn w:val="Carpredefinitoparagrafo"/>
    <w:link w:val="Titolo7"/>
    <w:rsid w:val="00DC5EE5"/>
    <w:rPr>
      <w:rFonts w:ascii="Arial" w:eastAsia="Times New Roman" w:hAnsi="Arial" w:cs="Arial"/>
      <w:b/>
      <w:bCs/>
      <w:kern w:val="28"/>
      <w:sz w:val="18"/>
      <w:szCs w:val="20"/>
      <w:lang w:eastAsia="it-IT"/>
    </w:rPr>
  </w:style>
  <w:style w:type="character" w:customStyle="1" w:styleId="Titolo8Carattere">
    <w:name w:val="Titolo 8 Carattere"/>
    <w:basedOn w:val="Carpredefinitoparagrafo"/>
    <w:link w:val="Titolo8"/>
    <w:rsid w:val="00DC5EE5"/>
    <w:rPr>
      <w:rFonts w:ascii="Arial" w:eastAsia="Times New Roman" w:hAnsi="Arial" w:cs="Arial"/>
      <w:kern w:val="28"/>
      <w:sz w:val="24"/>
      <w:szCs w:val="20"/>
      <w:lang w:eastAsia="it-IT"/>
    </w:rPr>
  </w:style>
  <w:style w:type="paragraph" w:styleId="Testofumetto">
    <w:name w:val="Balloon Text"/>
    <w:basedOn w:val="Normale"/>
    <w:link w:val="TestofumettoCarattere"/>
    <w:uiPriority w:val="99"/>
    <w:semiHidden/>
    <w:unhideWhenUsed/>
    <w:rsid w:val="00DC5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EE5"/>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C7F54"/>
    <w:pPr>
      <w:tabs>
        <w:tab w:val="center" w:pos="4819"/>
        <w:tab w:val="right" w:pos="9638"/>
      </w:tabs>
    </w:pPr>
  </w:style>
  <w:style w:type="character" w:customStyle="1" w:styleId="IntestazioneCarattere">
    <w:name w:val="Intestazione Carattere"/>
    <w:basedOn w:val="Carpredefinitoparagrafo"/>
    <w:link w:val="Intestazione"/>
    <w:uiPriority w:val="99"/>
    <w:rsid w:val="00AC7F54"/>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AC7F54"/>
    <w:pPr>
      <w:tabs>
        <w:tab w:val="center" w:pos="4819"/>
        <w:tab w:val="right" w:pos="9638"/>
      </w:tabs>
    </w:pPr>
  </w:style>
  <w:style w:type="character" w:customStyle="1" w:styleId="PidipaginaCarattere">
    <w:name w:val="Piè di pagina Carattere"/>
    <w:basedOn w:val="Carpredefinitoparagrafo"/>
    <w:link w:val="Pidipagina"/>
    <w:uiPriority w:val="99"/>
    <w:rsid w:val="00AC7F54"/>
    <w:rPr>
      <w:rFonts w:ascii="Times New Roman" w:eastAsia="Times New Roman" w:hAnsi="Times New Roman" w:cs="Times New Roman"/>
      <w:sz w:val="28"/>
      <w:szCs w:val="20"/>
      <w:lang w:eastAsia="it-IT"/>
    </w:rPr>
  </w:style>
  <w:style w:type="table" w:styleId="Grigliatabella">
    <w:name w:val="Table Grid"/>
    <w:basedOn w:val="Tabellanormale"/>
    <w:uiPriority w:val="59"/>
    <w:rsid w:val="0012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D7424"/>
    <w:pPr>
      <w:spacing w:after="0" w:line="240" w:lineRule="auto"/>
    </w:pPr>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A0F8C"/>
    <w:pPr>
      <w:ind w:left="720"/>
      <w:contextualSpacing/>
    </w:pPr>
  </w:style>
  <w:style w:type="paragraph" w:customStyle="1" w:styleId="Default">
    <w:name w:val="Default"/>
    <w:rsid w:val="00A011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12DD3-6732-4D69-91C3-4CBEDDCF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3632</Words>
  <Characters>20706</Characters>
  <Application>Microsoft Office Word</Application>
  <DocSecurity>8</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e38200</dc:creator>
  <cp:lastModifiedBy>De Vito Andrea</cp:lastModifiedBy>
  <cp:revision>2</cp:revision>
  <dcterms:created xsi:type="dcterms:W3CDTF">2022-05-06T08:30:00Z</dcterms:created>
  <dcterms:modified xsi:type="dcterms:W3CDTF">2022-05-06T08:30:00Z</dcterms:modified>
</cp:coreProperties>
</file>