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2279"/>
        <w:gridCol w:w="2683"/>
        <w:gridCol w:w="1003"/>
        <w:gridCol w:w="698"/>
        <w:gridCol w:w="283"/>
        <w:gridCol w:w="200"/>
        <w:gridCol w:w="84"/>
        <w:gridCol w:w="2420"/>
        <w:gridCol w:w="3630"/>
      </w:tblGrid>
      <w:tr w:rsidR="00645DB7" w:rsidRPr="00187558" w:rsidTr="007523E6">
        <w:trPr>
          <w:cantSplit/>
          <w:trHeight w:val="469"/>
          <w:jc w:val="center"/>
        </w:trPr>
        <w:tc>
          <w:tcPr>
            <w:tcW w:w="35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558" w:rsidRDefault="00645DB7" w:rsidP="006D0BDC">
            <w:pPr>
              <w:spacing w:before="120" w:after="120"/>
              <w:ind w:left="57"/>
              <w:rPr>
                <w:rFonts w:ascii="Arial" w:hAnsi="Arial" w:cs="Arial"/>
                <w:kern w:val="28"/>
                <w:sz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Operator name</w:t>
            </w:r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:  </w:t>
            </w:r>
          </w:p>
          <w:p w:rsidR="00645DB7" w:rsidRDefault="00187558" w:rsidP="006D0BDC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permStart w:id="1981220186" w:edGrp="everyone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</w:t>
            </w:r>
            <w:permEnd w:id="1981220186"/>
            <w:r w:rsidR="00645DB7">
              <w:rPr>
                <w:rFonts w:ascii="Arial" w:hAnsi="Arial" w:cs="Arial"/>
                <w:kern w:val="28"/>
                <w:sz w:val="22"/>
                <w:lang w:val="en-GB"/>
              </w:rPr>
              <w:t xml:space="preserve">                                              </w:t>
            </w:r>
            <w:r w:rsidR="00645DB7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DB7" w:rsidRPr="0098597C" w:rsidRDefault="00645DB7" w:rsidP="006D0BDC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IT.AOC.</w:t>
            </w:r>
            <w:permStart w:id="492249547" w:edGrp="everyone"/>
            <w:r w:rsidR="00187558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</w:t>
            </w:r>
            <w:permEnd w:id="492249547"/>
          </w:p>
        </w:tc>
        <w:tc>
          <w:tcPr>
            <w:tcW w:w="36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DB7" w:rsidRPr="0098597C" w:rsidRDefault="00645DB7" w:rsidP="006D0BDC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A/C type: </w:t>
            </w:r>
            <w:permStart w:id="3556095" w:edGrp="everyone"/>
            <w:r w:rsidR="00187558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</w:t>
            </w:r>
            <w:permEnd w:id="3556095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</w:p>
        </w:tc>
        <w:tc>
          <w:tcPr>
            <w:tcW w:w="3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DB7" w:rsidRDefault="00645DB7" w:rsidP="006D0BDC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Location: </w:t>
            </w:r>
            <w:permStart w:id="1153388520" w:edGrp="everyone"/>
            <w:r w:rsidR="00187558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</w:t>
            </w:r>
            <w:permEnd w:id="1153388520"/>
          </w:p>
          <w:p w:rsidR="00645DB7" w:rsidRPr="0098597C" w:rsidRDefault="00645DB7" w:rsidP="006D0BDC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</w:p>
        </w:tc>
      </w:tr>
      <w:tr w:rsidR="00380A0D" w:rsidRPr="00ED2CBA" w:rsidTr="007523E6">
        <w:trPr>
          <w:cantSplit/>
          <w:trHeight w:val="676"/>
          <w:jc w:val="center"/>
        </w:trPr>
        <w:tc>
          <w:tcPr>
            <w:tcW w:w="6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282F" w:rsidRDefault="00380A0D">
            <w:pP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  <w:t>Implementing Rule reference:</w:t>
            </w:r>
            <w:r w:rsidR="00AD42C1"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  <w:t xml:space="preserve"> Annex V Part-SPA Subpart H</w:t>
            </w:r>
          </w:p>
          <w:p w:rsidR="00380A0D" w:rsidRPr="00134D8E" w:rsidRDefault="00380A0D">
            <w:pP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  <w:t>(EU) 965/2012 as amended</w:t>
            </w:r>
          </w:p>
        </w:tc>
        <w:tc>
          <w:tcPr>
            <w:tcW w:w="218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D2CBA" w:rsidRDefault="00ED2CBA" w:rsidP="00072E8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kern w:val="28"/>
                <w:sz w:val="20"/>
                <w:lang w:val="en-GB"/>
              </w:rPr>
              <w:t>Y: Applicable</w:t>
            </w:r>
          </w:p>
          <w:p w:rsidR="00ED2CBA" w:rsidRPr="00854288" w:rsidRDefault="00ED2CBA" w:rsidP="00072E8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kern w:val="28"/>
                <w:sz w:val="20"/>
                <w:lang w:val="en-GB"/>
              </w:rPr>
              <w:t>N: Not Aplicable</w:t>
            </w:r>
          </w:p>
        </w:tc>
        <w:tc>
          <w:tcPr>
            <w:tcW w:w="613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0A0D" w:rsidRDefault="00380A0D">
            <w:pPr>
              <w:jc w:val="both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</w:p>
        </w:tc>
      </w:tr>
      <w:tr w:rsidR="00ED2CBA" w:rsidRPr="00AC7F54" w:rsidTr="007523E6">
        <w:trPr>
          <w:cantSplit/>
          <w:trHeight w:val="392"/>
          <w:jc w:val="center"/>
        </w:trPr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CBA" w:rsidRDefault="00ED2CBA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0F1DBA">
              <w:rPr>
                <w:rFonts w:ascii="Arial" w:hAnsi="Arial"/>
                <w:b/>
                <w:sz w:val="18"/>
                <w:lang w:val="en-GB"/>
              </w:rPr>
              <w:t>Requirements reference</w:t>
            </w:r>
          </w:p>
        </w:tc>
        <w:tc>
          <w:tcPr>
            <w:tcW w:w="666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CBA" w:rsidRDefault="00ED2CBA" w:rsidP="00086FBB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</w:p>
          <w:p w:rsidR="00ED2CBA" w:rsidRPr="00ED2CBA" w:rsidRDefault="00ED2CBA" w:rsidP="00ED2CBA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Subject</w:t>
            </w:r>
            <w:r>
              <w:rPr>
                <w:lang w:val="en-GB"/>
              </w:rPr>
              <w:tab/>
            </w:r>
          </w:p>
          <w:p w:rsidR="00ED2CBA" w:rsidRDefault="00ED2CBA">
            <w:pPr>
              <w:pStyle w:val="Titolo6"/>
              <w:jc w:val="center"/>
              <w:rPr>
                <w:noProof/>
                <w:lang w:val="en-US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CBA" w:rsidRDefault="00ED2CBA" w:rsidP="00ED2CBA">
            <w:pPr>
              <w:pStyle w:val="Titolo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CBA" w:rsidRDefault="00ED2CBA" w:rsidP="00ED2CBA">
            <w:pPr>
              <w:pStyle w:val="Titolo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</w:t>
            </w:r>
          </w:p>
        </w:tc>
        <w:tc>
          <w:tcPr>
            <w:tcW w:w="6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D2CBA" w:rsidRPr="00ED2CBA" w:rsidRDefault="00ED2CBA" w:rsidP="00BE19AA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ED2CBA">
              <w:rPr>
                <w:rFonts w:ascii="Arial" w:hAnsi="Arial"/>
                <w:b/>
                <w:sz w:val="20"/>
                <w:lang w:val="en-GB"/>
              </w:rPr>
              <w:t>Operator’s Documentation Reference</w:t>
            </w:r>
          </w:p>
        </w:tc>
      </w:tr>
      <w:tr w:rsidR="00FC7DEE" w:rsidRPr="00ED2CBA" w:rsidTr="007523E6">
        <w:trPr>
          <w:cantSplit/>
          <w:trHeight w:val="246"/>
          <w:jc w:val="center"/>
        </w:trPr>
        <w:tc>
          <w:tcPr>
            <w:tcW w:w="1458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7DEE" w:rsidRPr="00A70F65" w:rsidRDefault="00AD42C1" w:rsidP="00A70F65">
            <w:pPr>
              <w:pStyle w:val="Paragrafoelenco"/>
              <w:numPr>
                <w:ilvl w:val="0"/>
                <w:numId w:val="9"/>
              </w:numPr>
              <w:spacing w:before="40" w:after="40"/>
              <w:rPr>
                <w:b/>
                <w:noProof/>
                <w:sz w:val="16"/>
                <w:szCs w:val="16"/>
                <w:lang w:val="en-US"/>
              </w:rPr>
            </w:pPr>
            <w:r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  <w:t>Night vision imaging system (NVIS) operations</w:t>
            </w:r>
            <w:r w:rsidR="00A70F65" w:rsidRPr="00ED2CBA">
              <w:rPr>
                <w:rFonts w:ascii="Arial" w:eastAsiaTheme="minorHAnsi" w:hAnsi="Arial" w:cs="Arial"/>
                <w:b/>
                <w:color w:val="000000"/>
                <w:sz w:val="20"/>
                <w:lang w:val="en-US" w:eastAsia="en-US"/>
              </w:rPr>
              <w:t xml:space="preserve"> - </w:t>
            </w:r>
            <w:r w:rsidR="00A70F65" w:rsidRPr="00ED2CBA">
              <w:rPr>
                <w:rFonts w:ascii="Arial" w:eastAsiaTheme="minorHAnsi" w:hAnsi="Arial" w:cs="Arial"/>
                <w:b/>
                <w:i/>
                <w:color w:val="000000"/>
                <w:sz w:val="20"/>
                <w:lang w:val="en-US" w:eastAsia="en-US"/>
              </w:rPr>
              <w:t>SPA.NVIS.100</w:t>
            </w: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8A7412" w:rsidRDefault="00ED2CBA" w:rsidP="005A5BDA">
            <w:pPr>
              <w:spacing w:before="40" w:after="40"/>
              <w:jc w:val="center"/>
              <w:rPr>
                <w:noProof/>
                <w:sz w:val="16"/>
                <w:szCs w:val="16"/>
                <w:lang w:val="en-US"/>
              </w:rPr>
            </w:pPr>
            <w:permStart w:id="629344043" w:edGrp="everyone" w:colFirst="2" w:colLast="2"/>
            <w:permStart w:id="1848462800" w:edGrp="everyone" w:colFirst="3" w:colLast="3"/>
            <w:permStart w:id="970357098" w:edGrp="everyone" w:colFirst="4" w:colLast="4"/>
            <w:r>
              <w:rPr>
                <w:rFonts w:ascii="Arial" w:eastAsiaTheme="minorHAnsi" w:hAnsi="Arial" w:cs="Arial"/>
                <w:color w:val="000000"/>
                <w:sz w:val="16"/>
                <w:lang w:eastAsia="en-US"/>
              </w:rPr>
              <w:t>(a)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AD42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Helicopters shall only be operated under VFR at night with the aid of NVIS if the operator has been approved by the competent authority.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8A7412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512706257" w:edGrp="everyone" w:colFirst="2" w:colLast="2"/>
            <w:permStart w:id="1814902212" w:edGrp="everyone" w:colFirst="3" w:colLast="3"/>
            <w:permStart w:id="2049395786" w:edGrp="everyone" w:colFirst="4" w:colLast="4"/>
            <w:permEnd w:id="629344043"/>
            <w:permEnd w:id="1848462800"/>
            <w:permEnd w:id="970357098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(b)</w:t>
            </w:r>
          </w:p>
          <w:p w:rsidR="00ED2CBA" w:rsidRDefault="00ED2CBA" w:rsidP="008A7412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  <w:p w:rsidR="00ED2CBA" w:rsidRDefault="00ED2CBA" w:rsidP="005A5BDA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5A5B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To obtain such approval by the competent authority, the operator shall:</w:t>
            </w:r>
          </w:p>
          <w:p w:rsidR="00ED2CBA" w:rsidRPr="00107819" w:rsidRDefault="00ED2CBA" w:rsidP="00AD42C1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(1) operate in commercial air transport (CAT) and hold a CAT AOC in accordance with Annex III (Part-ORO);</w:t>
            </w:r>
          </w:p>
          <w:p w:rsidR="00ED2CBA" w:rsidRPr="00107819" w:rsidRDefault="00ED2CBA" w:rsidP="00AD42C1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(2) demonstrate to the competent authority:</w:t>
            </w:r>
          </w:p>
          <w:p w:rsidR="00ED2CBA" w:rsidRPr="00107819" w:rsidRDefault="00ED2CBA" w:rsidP="00AD42C1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(i) compliance with the applicable requirements contained in this Subpart;</w:t>
            </w:r>
          </w:p>
          <w:p w:rsidR="00ED2CBA" w:rsidRPr="00107819" w:rsidRDefault="00ED2CBA" w:rsidP="00AD42C1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(ii) the successful integration of all elements of the NVIS.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1512706257"/>
      <w:permEnd w:id="1814902212"/>
      <w:permEnd w:id="2049395786"/>
      <w:tr w:rsidR="00E835C9" w:rsidRPr="00ED2CBA" w:rsidTr="007523E6">
        <w:trPr>
          <w:cantSplit/>
          <w:trHeight w:val="246"/>
          <w:jc w:val="center"/>
        </w:trPr>
        <w:tc>
          <w:tcPr>
            <w:tcW w:w="1458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835C9" w:rsidRPr="00ED2CBA" w:rsidRDefault="006F7606" w:rsidP="00A70F65">
            <w:pPr>
              <w:pStyle w:val="Paragrafoelenco"/>
              <w:numPr>
                <w:ilvl w:val="0"/>
                <w:numId w:val="9"/>
              </w:numPr>
              <w:spacing w:before="40" w:after="40"/>
              <w:ind w:left="385" w:hanging="357"/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</w:pPr>
            <w:r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  <w:t xml:space="preserve">Equipment requirements for </w:t>
            </w:r>
            <w:r w:rsidR="00AD42C1"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  <w:t xml:space="preserve">NVIS </w:t>
            </w:r>
            <w:r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  <w:t>operations</w:t>
            </w:r>
            <w:r w:rsidR="00A70F65" w:rsidRPr="00ED2CBA">
              <w:rPr>
                <w:rFonts w:ascii="Arial" w:eastAsiaTheme="minorHAnsi" w:hAnsi="Arial" w:cs="Arial"/>
                <w:b/>
                <w:color w:val="000000"/>
                <w:sz w:val="20"/>
                <w:szCs w:val="16"/>
                <w:lang w:val="en-US" w:eastAsia="en-US"/>
              </w:rPr>
              <w:t xml:space="preserve"> - SPA.NVIS.110 </w:t>
            </w: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8A7412" w:rsidRDefault="00ED2CBA" w:rsidP="005A4904">
            <w:pPr>
              <w:spacing w:before="40" w:after="40"/>
              <w:jc w:val="center"/>
              <w:rPr>
                <w:noProof/>
                <w:sz w:val="16"/>
                <w:szCs w:val="16"/>
                <w:lang w:val="en-US"/>
              </w:rPr>
            </w:pPr>
            <w:permStart w:id="1800109146" w:edGrp="everyone" w:colFirst="2" w:colLast="2"/>
            <w:permStart w:id="1027238396" w:edGrp="everyone" w:colFirst="3" w:colLast="3"/>
            <w:permStart w:id="594544767" w:edGrp="everyone" w:colFirst="4" w:colLast="4"/>
            <w:r>
              <w:rPr>
                <w:rFonts w:ascii="Arial" w:eastAsiaTheme="minorHAnsi" w:hAnsi="Arial" w:cs="Arial"/>
                <w:color w:val="000000"/>
                <w:sz w:val="16"/>
                <w:lang w:eastAsia="en-US"/>
              </w:rPr>
              <w:t>(a)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Before conducting NVIS operations each helicopter and all associated NVIS equipment shall have been issued with the relevant airworthiness approval in accordance with Regulation (EU) No 748/2012.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170552313" w:edGrp="everyone" w:colFirst="2" w:colLast="2"/>
            <w:permStart w:id="1232030956" w:edGrp="everyone" w:colFirst="3" w:colLast="3"/>
            <w:permStart w:id="1034645232" w:edGrp="everyone" w:colFirst="4" w:colLast="4"/>
            <w:permEnd w:id="1800109146"/>
            <w:permEnd w:id="1027238396"/>
            <w:permEnd w:id="594544767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(b)</w:t>
            </w:r>
          </w:p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  <w:p w:rsidR="00ED2CBA" w:rsidRDefault="00ED2CBA" w:rsidP="005A4904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,Italic" w:eastAsiaTheme="minorHAnsi" w:hAnsi="Calibri,Italic" w:cs="Calibri,Italic"/>
                <w:i/>
                <w:iCs/>
                <w:sz w:val="18"/>
                <w:szCs w:val="18"/>
                <w:u w:val="single"/>
                <w:lang w:val="en-US" w:eastAsia="en-US"/>
              </w:rPr>
              <w:t>Radio altimeter</w:t>
            </w:r>
            <w:r w:rsidRPr="00107819">
              <w:rPr>
                <w:rFonts w:ascii="Calibri" w:eastAsiaTheme="minorHAnsi" w:hAnsi="Calibri" w:cs="Calibri"/>
                <w:sz w:val="18"/>
                <w:szCs w:val="18"/>
                <w:u w:val="single"/>
                <w:lang w:val="en-US" w:eastAsia="en-US"/>
              </w:rPr>
              <w:t>.</w:t>
            </w:r>
            <w:r w:rsidRPr="00107819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 xml:space="preserve"> </w:t>
            </w:r>
            <w:r w:rsidRPr="00107819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The helicopter shall be equipped with a radio altimeter capable of emitting an audio warning below a pre-set height and an audio and visual warning at a height selectable by the pilot, instantly discernable during all phases of NVIS flight.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2089622272" w:edGrp="everyone" w:colFirst="2" w:colLast="2"/>
            <w:permStart w:id="1885276639" w:edGrp="everyone" w:colFirst="3" w:colLast="3"/>
            <w:permStart w:id="1578119079" w:edGrp="everyone" w:colFirst="4" w:colLast="4"/>
            <w:permEnd w:id="1170552313"/>
            <w:permEnd w:id="1232030956"/>
            <w:permEnd w:id="1034645232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(c)</w:t>
            </w:r>
          </w:p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  <w:p w:rsidR="00ED2CBA" w:rsidRDefault="00ED2CBA" w:rsidP="005A4904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,Italic" w:eastAsiaTheme="minorHAnsi" w:hAnsi="Calibri,Italic" w:cs="Calibri,Italic"/>
                <w:i/>
                <w:iCs/>
                <w:sz w:val="18"/>
                <w:szCs w:val="18"/>
                <w:u w:val="single"/>
                <w:lang w:val="en-US" w:eastAsia="en-US"/>
              </w:rPr>
              <w:t>Aircraft NVIS compatible lighting</w:t>
            </w:r>
            <w:r w:rsidRPr="00107819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. To mitigate the reduced peripheral vision cues and the need to enhance situational awareness, the following shall be provided:</w:t>
            </w:r>
          </w:p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(1) NVIS-compatible instrument panel flood-lighting, if installed, that can illuminate all essential flight instruments;</w:t>
            </w:r>
          </w:p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(2) NVIS-compatible utility lights;</w:t>
            </w:r>
          </w:p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(3) portable NVIS compatible flashlight; and</w:t>
            </w:r>
          </w:p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(4) a means for removing or extinguishing internal NVIS non-compatible lights.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289306921" w:edGrp="everyone" w:colFirst="2" w:colLast="2"/>
            <w:permStart w:id="1882281685" w:edGrp="everyone" w:colFirst="3" w:colLast="3"/>
            <w:permStart w:id="1493260205" w:edGrp="everyone" w:colFirst="4" w:colLast="4"/>
            <w:permEnd w:id="2089622272"/>
            <w:permEnd w:id="1885276639"/>
            <w:permEnd w:id="1578119079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(d)</w:t>
            </w:r>
          </w:p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  <w:p w:rsidR="00ED2CBA" w:rsidRDefault="00ED2CBA" w:rsidP="005A4904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,Italic" w:eastAsiaTheme="minorHAnsi" w:hAnsi="Calibri,Italic" w:cs="Calibri,Italic"/>
                <w:i/>
                <w:iCs/>
                <w:sz w:val="18"/>
                <w:szCs w:val="18"/>
                <w:u w:val="single"/>
                <w:lang w:val="en-US" w:eastAsia="en-US"/>
              </w:rPr>
              <w:t>Additional NVIS equipment</w:t>
            </w:r>
            <w:r w:rsidRPr="00107819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. The following additional NVIS equipment shall be provided:</w:t>
            </w:r>
          </w:p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(1) a back-up or secondary power source for the night vision goggles (NVG);</w:t>
            </w:r>
          </w:p>
          <w:p w:rsidR="00ED2CBA" w:rsidRPr="00107819" w:rsidRDefault="00ED2CBA" w:rsidP="0043659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(2) a helmet with the appropriate NVG attachment.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4F5E5A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974083699" w:edGrp="everyone" w:colFirst="2" w:colLast="2"/>
            <w:permStart w:id="1302994737" w:edGrp="everyone" w:colFirst="3" w:colLast="3"/>
            <w:permStart w:id="384378805" w:edGrp="everyone" w:colFirst="4" w:colLast="4"/>
            <w:permEnd w:id="1289306921"/>
            <w:permEnd w:id="1882281685"/>
            <w:permEnd w:id="1493260205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(e)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All required NVGs on an NVIS flight shall be of the same type, generation and model.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974129813" w:edGrp="everyone" w:colFirst="2" w:colLast="2"/>
            <w:permStart w:id="2003512942" w:edGrp="everyone" w:colFirst="3" w:colLast="3"/>
            <w:permStart w:id="980223117" w:edGrp="everyone" w:colFirst="4" w:colLast="4"/>
            <w:permEnd w:id="974083699"/>
            <w:permEnd w:id="1302994737"/>
            <w:permEnd w:id="384378805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lastRenderedPageBreak/>
              <w:t>(f)</w:t>
            </w:r>
          </w:p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  <w:p w:rsidR="00ED2CBA" w:rsidRDefault="00ED2CBA" w:rsidP="005A4904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Continuing airworthiness</w:t>
            </w:r>
          </w:p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(1) Procedures for continuing airworthiness shall contain the information necessary for carrying out ongoing maintenance and inspections on NVIS equipment installed in the helicopter and shall cover, as a minimum:</w:t>
            </w:r>
          </w:p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(i) helicopter windscreens and transparencies;</w:t>
            </w:r>
          </w:p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(ii) NVIS lighting;</w:t>
            </w:r>
          </w:p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(iii) NVGs; and</w:t>
            </w:r>
          </w:p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(iv) any additional equipment that supports NVIS operations.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6F7606" w:rsidTr="007523E6">
        <w:trPr>
          <w:cantSplit/>
          <w:trHeight w:val="392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C7108B" w:rsidRDefault="00ED2CBA" w:rsidP="005A4904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permStart w:id="207825332" w:edGrp="everyone" w:colFirst="2" w:colLast="2"/>
            <w:permStart w:id="1094147009" w:edGrp="everyone" w:colFirst="3" w:colLast="3"/>
            <w:permStart w:id="426060442" w:edGrp="everyone" w:colFirst="4" w:colLast="4"/>
            <w:permEnd w:id="974129813"/>
            <w:permEnd w:id="2003512942"/>
            <w:permEnd w:id="980223117"/>
            <w:r w:rsidRPr="00C7108B">
              <w:rPr>
                <w:rFonts w:ascii="Calibri,Bold" w:eastAsiaTheme="minorHAnsi" w:hAnsi="Calibri,Bold" w:cs="Calibri,Bold"/>
                <w:bCs/>
                <w:sz w:val="16"/>
                <w:szCs w:val="16"/>
                <w:lang w:eastAsia="en-US"/>
              </w:rPr>
              <w:t>AMC1(b)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107819" w:rsidRDefault="00ED2CBA" w:rsidP="005A490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eastAsia="en-US"/>
              </w:rPr>
              <w:t>Radio Altimeter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5A4904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5A4904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187558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permEnd w:id="207825332"/>
      <w:permEnd w:id="1094147009"/>
      <w:permEnd w:id="426060442"/>
      <w:tr w:rsidR="006F7606" w:rsidRPr="00A70F65" w:rsidTr="007523E6">
        <w:trPr>
          <w:cantSplit/>
          <w:trHeight w:val="246"/>
          <w:jc w:val="center"/>
        </w:trPr>
        <w:tc>
          <w:tcPr>
            <w:tcW w:w="1458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F7606" w:rsidRPr="00A70F65" w:rsidRDefault="006F7606" w:rsidP="00A70F65">
            <w:pPr>
              <w:pStyle w:val="Paragrafoelenco"/>
              <w:numPr>
                <w:ilvl w:val="0"/>
                <w:numId w:val="9"/>
              </w:numPr>
              <w:spacing w:before="40" w:after="40"/>
              <w:ind w:left="385" w:hanging="357"/>
              <w:rPr>
                <w:rFonts w:ascii="Calibri,Bold" w:eastAsiaTheme="minorHAnsi" w:hAnsi="Calibri,Bold" w:cs="Calibri,Bold"/>
                <w:b/>
                <w:bCs/>
                <w:sz w:val="16"/>
                <w:szCs w:val="16"/>
                <w:lang w:eastAsia="en-US"/>
              </w:rPr>
            </w:pPr>
            <w:r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eastAsia="en-US"/>
              </w:rPr>
              <w:t>Operating minima</w:t>
            </w:r>
            <w:r w:rsidR="00A70F65" w:rsidRPr="00ED2CBA">
              <w:rPr>
                <w:rFonts w:ascii="Arial" w:eastAsiaTheme="minorHAnsi" w:hAnsi="Arial" w:cs="Arial"/>
                <w:b/>
                <w:color w:val="000000"/>
                <w:sz w:val="20"/>
                <w:szCs w:val="16"/>
                <w:lang w:val="en-US" w:eastAsia="en-US"/>
              </w:rPr>
              <w:t xml:space="preserve"> - </w:t>
            </w:r>
            <w:r w:rsidR="00A70F65" w:rsidRPr="00ED2CBA">
              <w:rPr>
                <w:rFonts w:ascii="Arial" w:eastAsiaTheme="minorHAnsi" w:hAnsi="Arial" w:cs="Arial"/>
                <w:b/>
                <w:i/>
                <w:color w:val="000000"/>
                <w:sz w:val="20"/>
                <w:szCs w:val="16"/>
                <w:lang w:val="en-US" w:eastAsia="en-US"/>
              </w:rPr>
              <w:t>SPA.NVIS.120</w:t>
            </w:r>
          </w:p>
        </w:tc>
      </w:tr>
      <w:tr w:rsidR="00ED2CBA" w:rsidRPr="00ED2CBA" w:rsidTr="007523E6">
        <w:trPr>
          <w:cantSplit/>
          <w:trHeight w:val="392"/>
          <w:jc w:val="center"/>
        </w:trPr>
        <w:tc>
          <w:tcPr>
            <w:tcW w:w="13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9F25F0" w:rsidRDefault="00ED2CBA" w:rsidP="00B62D99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permStart w:id="468940838" w:edGrp="everyone" w:colFirst="2" w:colLast="2"/>
            <w:permStart w:id="2062574291" w:edGrp="everyone" w:colFirst="3" w:colLast="3"/>
            <w:permStart w:id="1403135140" w:edGrp="everyone" w:colFirst="4" w:colLast="4"/>
            <w:r>
              <w:rPr>
                <w:rFonts w:ascii="Arial" w:hAnsi="Arial"/>
                <w:sz w:val="16"/>
                <w:szCs w:val="16"/>
                <w:lang w:val="en-US"/>
              </w:rPr>
              <w:t>(a)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Operations shall not be conducted below the VFR weather minima for the type of night operations being conducted.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187558" w:rsidRDefault="00ED2CBA" w:rsidP="00B62D99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187558" w:rsidRDefault="00ED2CBA" w:rsidP="00B62D99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CBA" w:rsidRPr="00187558" w:rsidRDefault="00ED2CBA" w:rsidP="00187558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ED2CBA" w:rsidRPr="00ED2CBA" w:rsidTr="007523E6">
        <w:trPr>
          <w:cantSplit/>
          <w:trHeight w:val="392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9F25F0" w:rsidRDefault="00ED2CBA" w:rsidP="00B62D99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permStart w:id="1989620635" w:edGrp="everyone" w:colFirst="2" w:colLast="2"/>
            <w:permStart w:id="679762980" w:edGrp="everyone" w:colFirst="3" w:colLast="3"/>
            <w:permStart w:id="689602536" w:edGrp="everyone" w:colFirst="4" w:colLast="4"/>
            <w:permEnd w:id="468940838"/>
            <w:permEnd w:id="2062574291"/>
            <w:permEnd w:id="1403135140"/>
            <w:r>
              <w:rPr>
                <w:rFonts w:ascii="Arial" w:hAnsi="Arial"/>
                <w:sz w:val="16"/>
                <w:szCs w:val="16"/>
                <w:lang w:val="en-US"/>
              </w:rPr>
              <w:t>(b)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107819" w:rsidRDefault="00ED2CBA" w:rsidP="004F5E5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The operator shall establish the minimum transition height from where a change to/from aided flight may be continued.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187558" w:rsidRDefault="00ED2CBA" w:rsidP="00B62D99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187558" w:rsidRDefault="00ED2CBA" w:rsidP="00B62D99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CBA" w:rsidRPr="00187558" w:rsidRDefault="00ED2CBA" w:rsidP="00187558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permEnd w:id="1989620635"/>
      <w:permEnd w:id="679762980"/>
      <w:permEnd w:id="689602536"/>
      <w:tr w:rsidR="00FC3321" w:rsidRPr="00ED2CBA" w:rsidTr="007523E6">
        <w:trPr>
          <w:cantSplit/>
          <w:trHeight w:val="246"/>
          <w:jc w:val="center"/>
        </w:trPr>
        <w:tc>
          <w:tcPr>
            <w:tcW w:w="1458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3321" w:rsidRPr="00ED2CBA" w:rsidRDefault="00FC3321" w:rsidP="00A70F65">
            <w:pPr>
              <w:pStyle w:val="Paragrafoelenco"/>
              <w:numPr>
                <w:ilvl w:val="0"/>
                <w:numId w:val="9"/>
              </w:numPr>
              <w:spacing w:before="40" w:after="40"/>
              <w:ind w:left="385" w:hanging="357"/>
              <w:rPr>
                <w:b/>
                <w:noProof/>
                <w:sz w:val="20"/>
                <w:szCs w:val="16"/>
                <w:lang w:val="en-US"/>
              </w:rPr>
            </w:pPr>
            <w:r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  <w:t>Crew requirements</w:t>
            </w:r>
            <w:r w:rsidR="004F5E5A"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  <w:t xml:space="preserve"> for NVIS operations</w:t>
            </w:r>
            <w:r w:rsidR="00A70F65" w:rsidRPr="00ED2CBA">
              <w:rPr>
                <w:rFonts w:ascii="Arial" w:eastAsiaTheme="minorHAnsi" w:hAnsi="Arial" w:cs="Arial"/>
                <w:b/>
                <w:color w:val="000000"/>
                <w:sz w:val="20"/>
                <w:szCs w:val="16"/>
                <w:lang w:val="en-US" w:eastAsia="en-US"/>
              </w:rPr>
              <w:t xml:space="preserve"> - </w:t>
            </w:r>
            <w:r w:rsidR="00A70F65" w:rsidRPr="00ED2CBA">
              <w:rPr>
                <w:rFonts w:ascii="Arial" w:eastAsiaTheme="minorHAnsi" w:hAnsi="Arial" w:cs="Arial"/>
                <w:b/>
                <w:i/>
                <w:color w:val="000000"/>
                <w:sz w:val="20"/>
                <w:szCs w:val="16"/>
                <w:lang w:val="en-US" w:eastAsia="en-US"/>
              </w:rPr>
              <w:t>SPA.NVIS.130</w:t>
            </w: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8A7412" w:rsidRDefault="00ED2CBA" w:rsidP="005A4904">
            <w:pPr>
              <w:spacing w:before="40" w:after="40"/>
              <w:jc w:val="center"/>
              <w:rPr>
                <w:noProof/>
                <w:sz w:val="16"/>
                <w:szCs w:val="16"/>
                <w:lang w:val="en-US"/>
              </w:rPr>
            </w:pPr>
            <w:permStart w:id="1478693694" w:edGrp="everyone" w:colFirst="2" w:colLast="2"/>
            <w:permStart w:id="1817931021" w:edGrp="everyone" w:colFirst="3" w:colLast="3"/>
            <w:permStart w:id="1720392914" w:edGrp="everyone" w:colFirst="4" w:colLast="4"/>
            <w:r>
              <w:rPr>
                <w:rFonts w:ascii="Arial" w:eastAsiaTheme="minorHAnsi" w:hAnsi="Arial" w:cs="Arial"/>
                <w:color w:val="000000"/>
                <w:sz w:val="16"/>
                <w:lang w:eastAsia="en-US"/>
              </w:rPr>
              <w:t>(a)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5A490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,Italic" w:eastAsiaTheme="minorHAnsi" w:hAnsi="Calibri,Italic" w:cs="Calibri,Italic"/>
                <w:i/>
                <w:iCs/>
                <w:sz w:val="18"/>
                <w:szCs w:val="16"/>
                <w:u w:val="single"/>
                <w:lang w:val="en-US" w:eastAsia="en-US"/>
              </w:rPr>
              <w:t>Selection</w:t>
            </w: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. The operator shall establish criteria for the selection of crew members for the NVIS task.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B52D0E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460092166" w:edGrp="everyone" w:colFirst="2" w:colLast="2"/>
            <w:permStart w:id="720204901" w:edGrp="everyone" w:colFirst="3" w:colLast="3"/>
            <w:permStart w:id="1503884184" w:edGrp="everyone" w:colFirst="4" w:colLast="4"/>
            <w:permEnd w:id="1478693694"/>
            <w:permEnd w:id="1817931021"/>
            <w:permEnd w:id="1720392914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(b)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107819" w:rsidRDefault="00ED2CBA" w:rsidP="00B52D0E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107819">
              <w:rPr>
                <w:rFonts w:ascii="Calibri,Italic" w:eastAsiaTheme="minorHAnsi" w:hAnsi="Calibri,Italic" w:cs="Calibri,Italic"/>
                <w:i/>
                <w:iCs/>
                <w:sz w:val="18"/>
                <w:szCs w:val="16"/>
                <w:u w:val="single"/>
                <w:lang w:val="en-US" w:eastAsia="en-US"/>
              </w:rPr>
              <w:t>Experience</w:t>
            </w: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u w:val="single"/>
                <w:lang w:val="en-US" w:eastAsia="en-US"/>
              </w:rPr>
              <w:t>.</w:t>
            </w:r>
            <w:r w:rsidRPr="00107819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 xml:space="preserve"> The minimum experience for the commander shall not be less than 20 hours VFR at night as pilot-in-command/commander of a helicopter before commencing training.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B52D0E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66296434" w:edGrp="everyone" w:colFirst="2" w:colLast="2"/>
            <w:permStart w:id="1687184419" w:edGrp="everyone" w:colFirst="3" w:colLast="3"/>
            <w:permStart w:id="1443181292" w:edGrp="everyone" w:colFirst="4" w:colLast="4"/>
            <w:permEnd w:id="1460092166"/>
            <w:permEnd w:id="720204901"/>
            <w:permEnd w:id="1503884184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(c)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B52D0E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,Italic" w:eastAsiaTheme="minorHAnsi" w:hAnsi="Calibri,Italic" w:cs="Calibri,Italic"/>
                <w:i/>
                <w:iCs/>
                <w:sz w:val="18"/>
                <w:szCs w:val="16"/>
                <w:u w:val="single"/>
                <w:lang w:val="en-US" w:eastAsia="en-US"/>
              </w:rPr>
              <w:t>Operational training</w:t>
            </w: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. All pilots shall have completed the operational training in accordance with the NVIS procedures contained in the operations manual.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003181282" w:edGrp="everyone" w:colFirst="2" w:colLast="2"/>
            <w:permStart w:id="1727204585" w:edGrp="everyone" w:colFirst="3" w:colLast="3"/>
            <w:permStart w:id="730286462" w:edGrp="everyone" w:colFirst="4" w:colLast="4"/>
            <w:permEnd w:id="166296434"/>
            <w:permEnd w:id="1687184419"/>
            <w:permEnd w:id="1443181292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(d)</w:t>
            </w:r>
          </w:p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  <w:p w:rsidR="00ED2CBA" w:rsidRDefault="00ED2CBA" w:rsidP="005A4904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B52D0E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,Italic" w:eastAsiaTheme="minorHAnsi" w:hAnsi="Calibri,Italic" w:cs="Calibri,Italic"/>
                <w:i/>
                <w:iCs/>
                <w:sz w:val="18"/>
                <w:szCs w:val="16"/>
                <w:u w:val="single"/>
                <w:lang w:val="en-US" w:eastAsia="en-US"/>
              </w:rPr>
              <w:t>Recency</w:t>
            </w: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. All pilots and NVIS technical crew members conducting NVIS operations shall have completed three NVIS flights in the last 90 days. Recency may be re-established on a training flight in the helicopter or an approved full flight simulator (FFS), which shall include the elements of (f)(1).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1003181282"/>
      <w:permEnd w:id="1727204585"/>
      <w:permEnd w:id="730286462"/>
      <w:tr w:rsidR="008575AF" w:rsidRPr="00ED2CBA" w:rsidTr="007523E6">
        <w:trPr>
          <w:cantSplit/>
          <w:trHeight w:val="246"/>
          <w:jc w:val="center"/>
        </w:trPr>
        <w:tc>
          <w:tcPr>
            <w:tcW w:w="1458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575AF" w:rsidRPr="00A70F65" w:rsidRDefault="008575AF" w:rsidP="00A70F65">
            <w:pPr>
              <w:pStyle w:val="Paragrafoelenco"/>
              <w:numPr>
                <w:ilvl w:val="0"/>
                <w:numId w:val="9"/>
              </w:numPr>
              <w:spacing w:before="40" w:after="40"/>
              <w:ind w:left="385" w:hanging="357"/>
              <w:rPr>
                <w:b/>
                <w:noProof/>
                <w:sz w:val="16"/>
                <w:szCs w:val="16"/>
                <w:lang w:val="en-US"/>
              </w:rPr>
            </w:pPr>
            <w:r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  <w:t>Crew requirements for NVIS operations</w:t>
            </w:r>
            <w:r w:rsidR="00A70F65" w:rsidRPr="00ED2CBA">
              <w:rPr>
                <w:rFonts w:ascii="Arial" w:eastAsiaTheme="minorHAnsi" w:hAnsi="Arial" w:cs="Arial"/>
                <w:b/>
                <w:color w:val="000000"/>
                <w:sz w:val="20"/>
                <w:szCs w:val="16"/>
                <w:lang w:val="en-US" w:eastAsia="en-US"/>
              </w:rPr>
              <w:t xml:space="preserve"> - </w:t>
            </w:r>
            <w:r w:rsidR="00A70F65" w:rsidRPr="00ED2CBA">
              <w:rPr>
                <w:rFonts w:ascii="Arial" w:eastAsiaTheme="minorHAnsi" w:hAnsi="Arial" w:cs="Arial"/>
                <w:b/>
                <w:i/>
                <w:color w:val="000000"/>
                <w:sz w:val="20"/>
                <w:szCs w:val="16"/>
                <w:lang w:val="en-US" w:eastAsia="en-US"/>
              </w:rPr>
              <w:t>SPA.NVIS.130</w:t>
            </w: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638861709" w:edGrp="everyone" w:colFirst="2" w:colLast="2"/>
            <w:permStart w:id="1121863385" w:edGrp="everyone" w:colFirst="3" w:colLast="3"/>
            <w:permStart w:id="568946309" w:edGrp="everyone" w:colFirst="4" w:colLast="4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(e)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,Italic" w:eastAsiaTheme="minorHAnsi" w:hAnsi="Calibri,Italic" w:cs="Calibri,Italic"/>
                <w:i/>
                <w:iCs/>
                <w:sz w:val="18"/>
                <w:szCs w:val="16"/>
                <w:u w:val="single"/>
                <w:lang w:val="en-US" w:eastAsia="en-US"/>
              </w:rPr>
              <w:t>Crew composition</w:t>
            </w: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. The minimum crew shall be the greater of that specified:</w:t>
            </w:r>
          </w:p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(1) in the aircraft flight manual (AFM);</w:t>
            </w:r>
          </w:p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(2) for the underlying activity; or</w:t>
            </w:r>
          </w:p>
          <w:p w:rsidR="00ED2CBA" w:rsidRPr="00004D4F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6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(3) in the operational approval for the NVIS operations</w:t>
            </w:r>
            <w:r w:rsidRPr="00004D4F">
              <w:rPr>
                <w:rFonts w:ascii="Calibri" w:eastAsiaTheme="minorHAnsi" w:hAnsi="Calibri" w:cs="Calibri"/>
                <w:i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580806856" w:edGrp="everyone" w:colFirst="2" w:colLast="2"/>
            <w:permStart w:id="1760037620" w:edGrp="everyone" w:colFirst="3" w:colLast="3"/>
            <w:permStart w:id="22569046" w:edGrp="everyone" w:colFirst="4" w:colLast="4"/>
            <w:permEnd w:id="1638861709"/>
            <w:permEnd w:id="1121863385"/>
            <w:permEnd w:id="568946309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lastRenderedPageBreak/>
              <w:t>(f)</w:t>
            </w:r>
          </w:p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  <w:p w:rsidR="00ED2CBA" w:rsidRDefault="00ED2CBA" w:rsidP="005A4904">
            <w:pPr>
              <w:spacing w:before="40" w:after="40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u w:val="single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u w:val="single"/>
                <w:lang w:val="en-US" w:eastAsia="en-US"/>
              </w:rPr>
              <w:t>Crew training and checking</w:t>
            </w:r>
          </w:p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(1) Training and checking shall be conducted in accordance with a detailed syllabus approved by the competent authority and included in the operations manual.</w:t>
            </w:r>
          </w:p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(2) Crew members</w:t>
            </w:r>
          </w:p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(i) Crew training programmes shall: improve knowledge of the NVIS working environment and equipment; improve crew coordination; and include measures to minimise the risks associated with entry into low visibility conditions and NVIS normal and emergency procedures.</w:t>
            </w:r>
          </w:p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(ii) The measures referred to in (f)(2)(i) shall be assessed during:</w:t>
            </w:r>
          </w:p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(A) night proficiency checks; and</w:t>
            </w:r>
          </w:p>
          <w:p w:rsidR="00ED2CBA" w:rsidRPr="00ED2CBA" w:rsidRDefault="00ED2CBA" w:rsidP="00004D4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(B) line checks.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2CBA" w:rsidRPr="00ED2CBA" w:rsidRDefault="00ED2CBA" w:rsidP="005A490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392"/>
          <w:jc w:val="center"/>
        </w:trPr>
        <w:tc>
          <w:tcPr>
            <w:tcW w:w="13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9F25F0" w:rsidRDefault="00ED2CBA" w:rsidP="00A31FE3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permStart w:id="390807169" w:edGrp="everyone" w:colFirst="2" w:colLast="2"/>
            <w:permStart w:id="1124031201" w:edGrp="everyone" w:colFirst="3" w:colLast="3"/>
            <w:permStart w:id="1248617910" w:edGrp="everyone" w:colFirst="4" w:colLast="4"/>
            <w:permEnd w:id="1580806856"/>
            <w:permEnd w:id="1760037620"/>
            <w:permEnd w:id="22569046"/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A31FE3">
            <w:pPr>
              <w:autoSpaceDE w:val="0"/>
              <w:autoSpaceDN w:val="0"/>
              <w:adjustRightInd w:val="0"/>
              <w:jc w:val="both"/>
              <w:rPr>
                <w:rFonts w:ascii="Calibri,Bold" w:eastAsiaTheme="minorHAnsi" w:hAnsi="Calibri,Bold" w:cs="Calibri,Bold"/>
                <w:bCs/>
                <w:i/>
                <w:sz w:val="18"/>
                <w:szCs w:val="16"/>
                <w:u w:val="single"/>
                <w:lang w:val="en-US" w:eastAsia="en-US"/>
              </w:rPr>
            </w:pPr>
            <w:r w:rsidRPr="00ED2CBA">
              <w:rPr>
                <w:rFonts w:ascii="Calibri,Bold" w:eastAsiaTheme="minorHAnsi" w:hAnsi="Calibri,Bold" w:cs="Calibri,Bold"/>
                <w:b/>
                <w:bCs/>
                <w:i/>
                <w:sz w:val="18"/>
                <w:szCs w:val="16"/>
                <w:u w:val="single"/>
                <w:lang w:val="en-US" w:eastAsia="en-US"/>
              </w:rPr>
              <w:t>Subpart T.C.</w:t>
            </w:r>
            <w:r w:rsidRPr="00ED2CBA">
              <w:rPr>
                <w:rFonts w:ascii="Calibri,Bold" w:eastAsiaTheme="minorHAnsi" w:hAnsi="Calibri,Bold" w:cs="Calibri,Bold"/>
                <w:bCs/>
                <w:i/>
                <w:sz w:val="18"/>
                <w:szCs w:val="16"/>
                <w:u w:val="single"/>
                <w:lang w:val="en-US" w:eastAsia="en-US"/>
              </w:rPr>
              <w:t>: technical crew in hems, hho or nvis operations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A31FE3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A31FE3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187558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ED2CBA" w:rsidTr="007523E6">
        <w:trPr>
          <w:cantSplit/>
          <w:trHeight w:val="392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C7108B" w:rsidRDefault="00ED2CBA" w:rsidP="005A4904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permStart w:id="1959281741" w:edGrp="everyone" w:colFirst="2" w:colLast="2"/>
            <w:permStart w:id="341671297" w:edGrp="everyone" w:colFirst="3" w:colLast="3"/>
            <w:permStart w:id="386621753" w:edGrp="everyone" w:colFirst="4" w:colLast="4"/>
            <w:permEnd w:id="390807169"/>
            <w:permEnd w:id="1124031201"/>
            <w:permEnd w:id="1248617910"/>
            <w:r>
              <w:rPr>
                <w:rFonts w:ascii="Calibri,Bold" w:eastAsiaTheme="minorHAnsi" w:hAnsi="Calibri,Bold" w:cs="Calibri,Bold"/>
                <w:bCs/>
                <w:sz w:val="16"/>
                <w:szCs w:val="16"/>
                <w:lang w:eastAsia="en-US"/>
              </w:rPr>
              <w:t>AMC1(f</w:t>
            </w:r>
            <w:r w:rsidRPr="00C7108B">
              <w:rPr>
                <w:rFonts w:ascii="Calibri,Bold" w:eastAsiaTheme="minorHAnsi" w:hAnsi="Calibri,Bold" w:cs="Calibri,Bold"/>
                <w:bCs/>
                <w:sz w:val="16"/>
                <w:szCs w:val="16"/>
                <w:lang w:eastAsia="en-US"/>
              </w:rPr>
              <w:t>)</w:t>
            </w:r>
            <w:r>
              <w:rPr>
                <w:rFonts w:ascii="Calibri,Bold" w:eastAsiaTheme="minorHAnsi" w:hAnsi="Calibri,Bold" w:cs="Calibri,Bold"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5A490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eastAsia="en-US"/>
              </w:rPr>
              <w:t>Training and checking syllabus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5A4904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5A4904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187558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ED2CBA" w:rsidRPr="00ED2CBA" w:rsidTr="007523E6">
        <w:trPr>
          <w:cantSplit/>
          <w:trHeight w:val="392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C7108B" w:rsidRDefault="00ED2CBA" w:rsidP="005A4904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permStart w:id="1830306412" w:edGrp="everyone" w:colFirst="2" w:colLast="2"/>
            <w:permStart w:id="494076034" w:edGrp="everyone" w:colFirst="3" w:colLast="3"/>
            <w:permStart w:id="865928579" w:edGrp="everyone" w:colFirst="4" w:colLast="4"/>
            <w:permEnd w:id="1959281741"/>
            <w:permEnd w:id="341671297"/>
            <w:permEnd w:id="386621753"/>
            <w:r>
              <w:rPr>
                <w:rFonts w:ascii="Calibri,Bold" w:eastAsiaTheme="minorHAnsi" w:hAnsi="Calibri,Bold" w:cs="Calibri,Bold"/>
                <w:bCs/>
                <w:sz w:val="16"/>
                <w:szCs w:val="16"/>
                <w:lang w:eastAsia="en-US"/>
              </w:rPr>
              <w:t>AMC1(f</w:t>
            </w:r>
            <w:r w:rsidRPr="00C7108B">
              <w:rPr>
                <w:rFonts w:ascii="Calibri,Bold" w:eastAsiaTheme="minorHAnsi" w:hAnsi="Calibri,Bold" w:cs="Calibri,Bold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5A490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Checking of NVIS crew members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5A4904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5A4904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187558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permEnd w:id="1830306412"/>
      <w:permEnd w:id="494076034"/>
      <w:permEnd w:id="865928579"/>
      <w:tr w:rsidR="00AA0E21" w:rsidRPr="00ED2CBA" w:rsidTr="007523E6">
        <w:trPr>
          <w:cantSplit/>
          <w:trHeight w:val="246"/>
          <w:jc w:val="center"/>
        </w:trPr>
        <w:tc>
          <w:tcPr>
            <w:tcW w:w="1458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A0E21" w:rsidRPr="00A70F65" w:rsidRDefault="00AA0E21" w:rsidP="00A70F65">
            <w:pPr>
              <w:pStyle w:val="Paragrafoelenco"/>
              <w:numPr>
                <w:ilvl w:val="0"/>
                <w:numId w:val="9"/>
              </w:numPr>
              <w:spacing w:before="40" w:after="40"/>
              <w:ind w:left="385" w:hanging="357"/>
              <w:rPr>
                <w:b/>
                <w:noProof/>
                <w:sz w:val="16"/>
                <w:szCs w:val="16"/>
                <w:lang w:val="en-US"/>
              </w:rPr>
            </w:pPr>
            <w:r w:rsidRPr="00ED2CBA">
              <w:rPr>
                <w:rFonts w:ascii="Calibri,Bold" w:eastAsiaTheme="minorHAnsi" w:hAnsi="Calibri,Bold" w:cs="Calibri,Bold"/>
                <w:b/>
                <w:bCs/>
                <w:sz w:val="20"/>
                <w:szCs w:val="16"/>
                <w:lang w:val="en-US" w:eastAsia="en-US"/>
              </w:rPr>
              <w:t>Information and documentation</w:t>
            </w:r>
            <w:r w:rsidR="00A70F65" w:rsidRPr="00ED2CBA">
              <w:rPr>
                <w:rFonts w:ascii="Arial" w:eastAsiaTheme="minorHAnsi" w:hAnsi="Arial" w:cs="Arial"/>
                <w:b/>
                <w:color w:val="000000"/>
                <w:sz w:val="20"/>
                <w:lang w:val="en-US" w:eastAsia="en-US"/>
              </w:rPr>
              <w:t xml:space="preserve"> - </w:t>
            </w:r>
            <w:r w:rsidR="00A70F65" w:rsidRPr="00ED2CBA">
              <w:rPr>
                <w:rFonts w:ascii="Arial" w:eastAsiaTheme="minorHAnsi" w:hAnsi="Arial" w:cs="Arial"/>
                <w:b/>
                <w:i/>
                <w:color w:val="000000"/>
                <w:sz w:val="20"/>
                <w:lang w:val="en-US" w:eastAsia="en-US"/>
              </w:rPr>
              <w:t>SPA.NVIS.140</w:t>
            </w: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Default="00ED2CBA" w:rsidP="005A490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394087299" w:edGrp="everyone" w:colFirst="2" w:colLast="2"/>
            <w:permStart w:id="573786240" w:edGrp="everyone" w:colFirst="3" w:colLast="3"/>
            <w:permStart w:id="496906673" w:edGrp="everyone" w:colFirst="4" w:colLast="4"/>
          </w:p>
        </w:tc>
        <w:tc>
          <w:tcPr>
            <w:tcW w:w="66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8575AF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6"/>
                <w:szCs w:val="16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6"/>
                <w:lang w:val="en-US" w:eastAsia="en-US"/>
              </w:rPr>
              <w:t>The operator shall ensure that, as part of its risk analysis and management process, risks associated with the NVIS environment are minimised by specifying in the operations manual: selection, composition and training of crews; levels of equipment and dispatch criteria; and operating procedures and minima, such that normal and likely abnormal operations are described and adequately mitigated.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2CBA" w:rsidRPr="008A7412" w:rsidRDefault="00ED2CBA" w:rsidP="005A4904">
            <w:pPr>
              <w:spacing w:before="40" w:after="4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2CBA" w:rsidRPr="008A7412" w:rsidRDefault="00ED2CBA" w:rsidP="005A4904">
            <w:pPr>
              <w:spacing w:before="40" w:after="4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2CBA" w:rsidRPr="008A7412" w:rsidRDefault="00ED2CBA" w:rsidP="005A4904">
            <w:pPr>
              <w:spacing w:before="40" w:after="40"/>
              <w:rPr>
                <w:noProof/>
                <w:sz w:val="16"/>
                <w:szCs w:val="16"/>
                <w:lang w:val="en-US"/>
              </w:rPr>
            </w:pPr>
          </w:p>
        </w:tc>
      </w:tr>
      <w:tr w:rsidR="00ED2CBA" w:rsidRPr="00ED2CBA" w:rsidTr="007523E6">
        <w:trPr>
          <w:cantSplit/>
          <w:trHeight w:val="246"/>
          <w:jc w:val="center"/>
        </w:trPr>
        <w:tc>
          <w:tcPr>
            <w:tcW w:w="130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8A7412" w:rsidRDefault="00ED2CBA" w:rsidP="008575AF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448557013" w:edGrp="everyone" w:colFirst="2" w:colLast="2"/>
            <w:permStart w:id="2055621846" w:edGrp="everyone" w:colFirst="3" w:colLast="3"/>
            <w:permStart w:id="612581487" w:edGrp="everyone" w:colFirst="4" w:colLast="4"/>
            <w:permEnd w:id="394087299"/>
            <w:permEnd w:id="573786240"/>
            <w:permEnd w:id="496906673"/>
            <w:r w:rsidRPr="000A5EAC">
              <w:rPr>
                <w:rFonts w:ascii="Arial" w:eastAsiaTheme="minorHAnsi" w:hAnsi="Arial" w:cs="Arial"/>
                <w:color w:val="000000"/>
                <w:sz w:val="16"/>
                <w:lang w:val="en-US" w:eastAsia="en-US"/>
              </w:rPr>
              <w:lastRenderedPageBreak/>
              <w:t>AMC1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2CBA" w:rsidRPr="00ED2CBA" w:rsidRDefault="00ED2CBA" w:rsidP="009B3CF5">
            <w:pPr>
              <w:spacing w:before="40" w:after="40"/>
              <w:rPr>
                <w:rFonts w:ascii="Calibri" w:eastAsiaTheme="minorHAnsi" w:hAnsi="Calibri" w:cs="Calibri"/>
                <w:i/>
                <w:sz w:val="18"/>
                <w:szCs w:val="18"/>
                <w:u w:val="single"/>
                <w:lang w:val="en-US" w:eastAsia="en-US"/>
              </w:rPr>
            </w:pPr>
            <w:r w:rsidRPr="00ED2CBA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u w:val="single"/>
                <w:lang w:val="en-US" w:eastAsia="en-US"/>
              </w:rPr>
              <w:t>Operations manual: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The operations manual should include: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(a) equipment to be carried and its limitations;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(b) the minimum equipment list (MEL) entry covering the equipment specified;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(c) risk analysis, mitigation and management;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(d) pre- and post-flight procedures and documentation;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(e) selection and composition of crew;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(f) crew coordination procedures, including: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(1) flight briefing;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(2) procedures when one crew member is wearing NVG and/or procedures when two or more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crew members are wearing NVGs;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(3) procedures for the transition to and from NVIS flight;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(4) use of the radio altimeter on an NVIS flight; and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(5) inadvertent instrument meteorological conditions (IMC) and helicopter recovery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procedures, including unusual attitude recovery procedures;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(g) the NVIS training syllabus;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(h) in-flight procedures for assessing visibility, to ensure that operations are not conducted below the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minima stipulated for non-assisted night VFR operations;</w:t>
            </w:r>
          </w:p>
          <w:p w:rsidR="00ED2CBA" w:rsidRPr="00ED2CBA" w:rsidRDefault="00ED2CBA" w:rsidP="008575A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(i) weather minima, taking the underlying activity into account; and</w:t>
            </w:r>
          </w:p>
          <w:p w:rsidR="00ED2CBA" w:rsidRPr="00ED2CBA" w:rsidRDefault="00ED2CBA" w:rsidP="008575AF">
            <w:pPr>
              <w:spacing w:before="40" w:after="40"/>
              <w:jc w:val="both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ED2CBA">
              <w:rPr>
                <w:rFonts w:ascii="Calibri" w:eastAsiaTheme="minorHAnsi" w:hAnsi="Calibri" w:cs="Calibri"/>
                <w:i/>
                <w:sz w:val="18"/>
                <w:szCs w:val="18"/>
                <w:lang w:val="en-US" w:eastAsia="en-US"/>
              </w:rPr>
              <w:t>(j) the minimum transition heights to/from an NVIS flight.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CBA" w:rsidRPr="00ED2CBA" w:rsidRDefault="00ED2CBA" w:rsidP="008A7412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permEnd w:id="448557013"/>
      <w:permEnd w:id="2055621846"/>
      <w:permEnd w:id="612581487"/>
      <w:tr w:rsidR="00BC5EC9" w:rsidRPr="00ED2CBA" w:rsidTr="00187558">
        <w:trPr>
          <w:cantSplit/>
          <w:trHeight w:val="1092"/>
          <w:jc w:val="center"/>
        </w:trPr>
        <w:tc>
          <w:tcPr>
            <w:tcW w:w="14586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C9" w:rsidRDefault="00BC5EC9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Remarks (state non conformities with reference to RMK ref. no.):</w:t>
            </w:r>
          </w:p>
          <w:p w:rsidR="00BC5EC9" w:rsidRDefault="00187558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permStart w:id="384466362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384466362"/>
          </w:p>
          <w:p w:rsidR="008575AF" w:rsidRDefault="008575AF" w:rsidP="00127395">
            <w:pPr>
              <w:rPr>
                <w:lang w:val="en-US"/>
              </w:rPr>
            </w:pPr>
          </w:p>
        </w:tc>
      </w:tr>
    </w:tbl>
    <w:tbl>
      <w:tblPr>
        <w:tblStyle w:val="Grigliatabella"/>
        <w:tblW w:w="146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34"/>
        <w:gridCol w:w="6881"/>
      </w:tblGrid>
      <w:tr w:rsidR="00187558" w:rsidRPr="007D5194" w:rsidTr="00187558">
        <w:trPr>
          <w:trHeight w:val="654"/>
          <w:jc w:val="center"/>
        </w:trPr>
        <w:tc>
          <w:tcPr>
            <w:tcW w:w="7734" w:type="dxa"/>
          </w:tcPr>
          <w:p w:rsidR="00187558" w:rsidRDefault="00187558" w:rsidP="006D0BDC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187558" w:rsidRDefault="00187558" w:rsidP="006D0BDC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FLIGHT OPERATIONS </w:t>
            </w:r>
            <w:permStart w:id="772231197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772231197"/>
          </w:p>
          <w:p w:rsidR="00187558" w:rsidRDefault="00187558" w:rsidP="006D0BDC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187558" w:rsidRDefault="00187558" w:rsidP="006D0BDC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CREW TRAINING </w:t>
            </w:r>
            <w:permStart w:id="991132811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991132811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</w:p>
          <w:p w:rsidR="00187558" w:rsidRDefault="00187558" w:rsidP="006D0BDC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187558" w:rsidRDefault="00187558" w:rsidP="006D0BDC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COMPLANCE MONITORING MANAGER </w:t>
            </w:r>
            <w:permStart w:id="56955070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56955070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</w:p>
          <w:p w:rsidR="00187558" w:rsidRPr="00B947E9" w:rsidRDefault="00187558" w:rsidP="006D0BDC">
            <w:pPr>
              <w:pStyle w:val="Pidipagina"/>
              <w:jc w:val="center"/>
              <w:rPr>
                <w:sz w:val="20"/>
                <w:lang w:val="en-US"/>
              </w:rPr>
            </w:pPr>
          </w:p>
          <w:p w:rsidR="00187558" w:rsidRPr="00B947E9" w:rsidRDefault="00187558" w:rsidP="006D0BDC">
            <w:pPr>
              <w:pStyle w:val="Pidipagina"/>
              <w:jc w:val="center"/>
              <w:rPr>
                <w:sz w:val="20"/>
                <w:lang w:val="en-US"/>
              </w:rPr>
            </w:pPr>
          </w:p>
        </w:tc>
        <w:tc>
          <w:tcPr>
            <w:tcW w:w="6881" w:type="dxa"/>
            <w:vAlign w:val="center"/>
          </w:tcPr>
          <w:p w:rsidR="00187558" w:rsidRDefault="00187558" w:rsidP="006D0B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</w:t>
            </w:r>
          </w:p>
          <w:p w:rsidR="00187558" w:rsidRDefault="00187558" w:rsidP="006D0BDC">
            <w:pPr>
              <w:jc w:val="center"/>
              <w:rPr>
                <w:lang w:val="en-US"/>
              </w:rPr>
            </w:pPr>
          </w:p>
          <w:p w:rsidR="00187558" w:rsidRDefault="00187558" w:rsidP="006D0BD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___________________________</w:t>
            </w:r>
          </w:p>
          <w:p w:rsidR="00187558" w:rsidRDefault="00187558" w:rsidP="006D0BDC">
            <w:pPr>
              <w:jc w:val="center"/>
              <w:rPr>
                <w:lang w:val="en-US"/>
              </w:rPr>
            </w:pPr>
          </w:p>
          <w:p w:rsidR="00187558" w:rsidRDefault="00187558" w:rsidP="006D0B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</w:t>
            </w:r>
          </w:p>
        </w:tc>
      </w:tr>
    </w:tbl>
    <w:p w:rsidR="00885515" w:rsidRDefault="00885515" w:rsidP="00DC5EE5">
      <w:pPr>
        <w:rPr>
          <w:sz w:val="18"/>
          <w:lang w:val="en-US"/>
        </w:rPr>
      </w:pPr>
    </w:p>
    <w:p w:rsidR="00380A0D" w:rsidRPr="00DC5EE5" w:rsidRDefault="00380A0D" w:rsidP="00DC5EE5">
      <w:pPr>
        <w:rPr>
          <w:sz w:val="18"/>
          <w:lang w:val="en-US"/>
        </w:rPr>
      </w:pPr>
    </w:p>
    <w:sectPr w:rsidR="00380A0D" w:rsidRPr="00DC5EE5" w:rsidSect="00ED2CBA">
      <w:headerReference w:type="default" r:id="rId8"/>
      <w:footerReference w:type="default" r:id="rId9"/>
      <w:pgSz w:w="16838" w:h="11906" w:orient="landscape"/>
      <w:pgMar w:top="1134" w:right="1417" w:bottom="1134" w:left="851" w:header="708" w:footer="0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97" w:rsidRDefault="00767897" w:rsidP="00AC7F54">
      <w:r>
        <w:separator/>
      </w:r>
    </w:p>
  </w:endnote>
  <w:endnote w:type="continuationSeparator" w:id="0">
    <w:p w:rsidR="00767897" w:rsidRDefault="00767897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9233"/>
      <w:docPartObj>
        <w:docPartGallery w:val="Page Numbers (Bottom of Page)"/>
        <w:docPartUnique/>
      </w:docPartObj>
    </w:sdtPr>
    <w:sdtEndPr/>
    <w:sdtContent>
      <w:p w:rsidR="00E835C9" w:rsidRDefault="00434C67">
        <w:pPr>
          <w:pStyle w:val="Pidipagina"/>
          <w:jc w:val="right"/>
        </w:pPr>
        <w:r w:rsidRPr="00E835C9">
          <w:rPr>
            <w:sz w:val="16"/>
          </w:rPr>
          <w:fldChar w:fldCharType="begin"/>
        </w:r>
        <w:r w:rsidR="00E835C9" w:rsidRPr="00E835C9">
          <w:rPr>
            <w:sz w:val="16"/>
          </w:rPr>
          <w:instrText xml:space="preserve"> PAGE   \* MERGEFORMAT </w:instrText>
        </w:r>
        <w:r w:rsidRPr="00E835C9">
          <w:rPr>
            <w:sz w:val="16"/>
          </w:rPr>
          <w:fldChar w:fldCharType="separate"/>
        </w:r>
        <w:r w:rsidR="00102172">
          <w:rPr>
            <w:noProof/>
            <w:sz w:val="16"/>
          </w:rPr>
          <w:t>5</w:t>
        </w:r>
        <w:r w:rsidRPr="00E835C9">
          <w:rPr>
            <w:sz w:val="16"/>
          </w:rPr>
          <w:fldChar w:fldCharType="end"/>
        </w:r>
      </w:p>
    </w:sdtContent>
  </w:sdt>
  <w:p w:rsidR="00E835C9" w:rsidRDefault="00E835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97" w:rsidRDefault="00767897" w:rsidP="00AC7F54">
      <w:r>
        <w:separator/>
      </w:r>
    </w:p>
  </w:footnote>
  <w:footnote w:type="continuationSeparator" w:id="0">
    <w:p w:rsidR="00767897" w:rsidRDefault="00767897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10064"/>
      <w:gridCol w:w="2268"/>
    </w:tblGrid>
    <w:tr w:rsidR="005B4255" w:rsidRPr="00BC5EC9" w:rsidTr="007523E6">
      <w:trPr>
        <w:cantSplit/>
        <w:trHeight w:val="821"/>
        <w:jc w:val="center"/>
      </w:trPr>
      <w:tc>
        <w:tcPr>
          <w:tcW w:w="211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B4255" w:rsidRDefault="005B4255" w:rsidP="005B4255">
          <w:pPr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1189751" cy="53401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411" cy="533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523E6" w:rsidRPr="007523E6" w:rsidRDefault="007523E6" w:rsidP="007523E6">
          <w:pPr>
            <w:pStyle w:val="Titolo4"/>
            <w:rPr>
              <w:rFonts w:cs="Times New Roman"/>
              <w:bCs w:val="0"/>
              <w:kern w:val="0"/>
              <w:lang w:val="en-GB"/>
            </w:rPr>
          </w:pPr>
          <w:r w:rsidRPr="007523E6">
            <w:rPr>
              <w:rFonts w:cs="Times New Roman"/>
              <w:bCs w:val="0"/>
              <w:kern w:val="0"/>
              <w:lang w:val="en-GB"/>
            </w:rPr>
            <w:t xml:space="preserve">Operator’s Compliance Checklist  </w:t>
          </w:r>
        </w:p>
        <w:p w:rsidR="007523E6" w:rsidRPr="007523E6" w:rsidRDefault="007523E6" w:rsidP="007523E6">
          <w:pPr>
            <w:pStyle w:val="Titolo4"/>
            <w:rPr>
              <w:rFonts w:cs="Times New Roman"/>
              <w:bCs w:val="0"/>
              <w:kern w:val="0"/>
              <w:lang w:val="en-GB"/>
            </w:rPr>
          </w:pPr>
          <w:r w:rsidRPr="007523E6">
            <w:rPr>
              <w:rFonts w:cs="Times New Roman"/>
              <w:bCs w:val="0"/>
              <w:kern w:val="0"/>
              <w:lang w:val="en-GB"/>
            </w:rPr>
            <w:t>SPA.</w:t>
          </w:r>
          <w:r>
            <w:rPr>
              <w:rFonts w:cs="Times New Roman"/>
              <w:bCs w:val="0"/>
              <w:kern w:val="0"/>
              <w:lang w:val="en-GB"/>
            </w:rPr>
            <w:t xml:space="preserve">NVIS </w:t>
          </w:r>
          <w:r w:rsidRPr="007523E6">
            <w:rPr>
              <w:rFonts w:cs="Times New Roman"/>
              <w:bCs w:val="0"/>
              <w:kern w:val="0"/>
              <w:lang w:val="en-GB"/>
            </w:rPr>
            <w:t xml:space="preserve">Approval </w:t>
          </w:r>
        </w:p>
        <w:p w:rsidR="005B4255" w:rsidRPr="007523E6" w:rsidRDefault="007523E6" w:rsidP="007523E6">
          <w:pPr>
            <w:jc w:val="center"/>
            <w:rPr>
              <w:rFonts w:asciiTheme="minorHAnsi" w:hAnsiTheme="minorHAnsi"/>
              <w:bCs/>
              <w:sz w:val="16"/>
              <w:lang w:val="en-GB"/>
            </w:rPr>
          </w:pPr>
          <w:r w:rsidRPr="007523E6">
            <w:rPr>
              <w:rFonts w:asciiTheme="minorHAnsi" w:hAnsiTheme="minorHAnsi"/>
              <w:sz w:val="20"/>
              <w:lang w:val="en-GB"/>
            </w:rPr>
            <w:t>(To be attached to the SPA application and documentation )</w:t>
          </w:r>
        </w:p>
      </w:tc>
      <w:tc>
        <w:tcPr>
          <w:tcW w:w="2268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5B4255" w:rsidRDefault="005B4255" w:rsidP="00D557FD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9C10CC" w:rsidRDefault="005B4255" w:rsidP="009C10CC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 xml:space="preserve">         </w:t>
          </w:r>
          <w:r w:rsidR="009C10CC">
            <w:rPr>
              <w:rFonts w:ascii="Arial" w:hAnsi="Arial"/>
              <w:b/>
              <w:sz w:val="16"/>
              <w:lang w:val="en-GB"/>
            </w:rPr>
            <w:t>EDIZIONE n.</w:t>
          </w:r>
          <w:r w:rsidR="007523E6">
            <w:rPr>
              <w:rFonts w:ascii="Arial" w:hAnsi="Arial"/>
              <w:b/>
              <w:sz w:val="16"/>
              <w:lang w:val="en-GB"/>
            </w:rPr>
            <w:t>0</w:t>
          </w:r>
        </w:p>
        <w:p w:rsidR="009C10CC" w:rsidRDefault="009C10CC" w:rsidP="009C10CC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5B4255" w:rsidRDefault="007523E6" w:rsidP="00187558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>01</w:t>
          </w:r>
          <w:r w:rsidR="006B69A1">
            <w:rPr>
              <w:rFonts w:ascii="Arial" w:hAnsi="Arial"/>
              <w:b/>
              <w:sz w:val="16"/>
              <w:lang w:val="en-GB"/>
            </w:rPr>
            <w:t>/0</w:t>
          </w:r>
          <w:r>
            <w:rPr>
              <w:rFonts w:ascii="Arial" w:hAnsi="Arial"/>
              <w:b/>
              <w:sz w:val="16"/>
              <w:lang w:val="en-GB"/>
            </w:rPr>
            <w:t>4/</w:t>
          </w:r>
          <w:r w:rsidR="006B69A1">
            <w:rPr>
              <w:rFonts w:ascii="Arial" w:hAnsi="Arial"/>
              <w:b/>
              <w:sz w:val="16"/>
              <w:lang w:val="en-GB"/>
            </w:rPr>
            <w:t>20</w:t>
          </w:r>
          <w:r>
            <w:rPr>
              <w:rFonts w:ascii="Arial" w:hAnsi="Arial"/>
              <w:b/>
              <w:sz w:val="16"/>
              <w:lang w:val="en-GB"/>
            </w:rPr>
            <w:t>2</w:t>
          </w:r>
          <w:r w:rsidR="00187558">
            <w:rPr>
              <w:rFonts w:ascii="Arial" w:hAnsi="Arial"/>
              <w:b/>
              <w:sz w:val="16"/>
              <w:lang w:val="en-GB"/>
            </w:rPr>
            <w:t>2</w:t>
          </w:r>
        </w:p>
      </w:tc>
    </w:tr>
  </w:tbl>
  <w:p w:rsidR="00BE19AA" w:rsidRPr="00127395" w:rsidRDefault="00BE19A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AB8"/>
    <w:multiLevelType w:val="hybridMultilevel"/>
    <w:tmpl w:val="B8064D56"/>
    <w:lvl w:ilvl="0" w:tplc="5CE401E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81E"/>
    <w:multiLevelType w:val="hybridMultilevel"/>
    <w:tmpl w:val="11B260A2"/>
    <w:lvl w:ilvl="0" w:tplc="4590366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5E7A"/>
    <w:multiLevelType w:val="hybridMultilevel"/>
    <w:tmpl w:val="EEBEAE7C"/>
    <w:lvl w:ilvl="0" w:tplc="3F9A7A6A">
      <w:start w:val="1"/>
      <w:numFmt w:val="decimal"/>
      <w:lvlText w:val="%1."/>
      <w:lvlJc w:val="left"/>
      <w:pPr>
        <w:ind w:left="39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AD820D1"/>
    <w:multiLevelType w:val="hybridMultilevel"/>
    <w:tmpl w:val="BA840288"/>
    <w:lvl w:ilvl="0" w:tplc="61B0111C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5B27"/>
    <w:multiLevelType w:val="hybridMultilevel"/>
    <w:tmpl w:val="FD6A7C80"/>
    <w:lvl w:ilvl="0" w:tplc="5A726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3217E"/>
    <w:multiLevelType w:val="hybridMultilevel"/>
    <w:tmpl w:val="348C39A2"/>
    <w:lvl w:ilvl="0" w:tplc="A978F1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964F6"/>
    <w:multiLevelType w:val="hybridMultilevel"/>
    <w:tmpl w:val="6FF0E674"/>
    <w:lvl w:ilvl="0" w:tplc="FB9653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0355"/>
    <w:multiLevelType w:val="hybridMultilevel"/>
    <w:tmpl w:val="94BED6BC"/>
    <w:lvl w:ilvl="0" w:tplc="C35E7A9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36908"/>
    <w:multiLevelType w:val="hybridMultilevel"/>
    <w:tmpl w:val="9CB2E27C"/>
    <w:lvl w:ilvl="0" w:tplc="7F5C58A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AbtiE9nYaoauSN1+b0m5KmBtKwO93H6q5ZdxYI+EJ/fVV+FiRHnDrqYstoh1lSIciiQkviCzb9K5yMD3mMn3jQ==" w:salt="mA12bedLy0LPWXmwA5JnFg=="/>
  <w:defaultTabStop w:val="708"/>
  <w:hyphenationZone w:val="283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04D4F"/>
    <w:rsid w:val="00023F9F"/>
    <w:rsid w:val="00024B9D"/>
    <w:rsid w:val="0004079C"/>
    <w:rsid w:val="00041F75"/>
    <w:rsid w:val="0005561F"/>
    <w:rsid w:val="00063033"/>
    <w:rsid w:val="0006471A"/>
    <w:rsid w:val="00067AAC"/>
    <w:rsid w:val="00072E85"/>
    <w:rsid w:val="00086568"/>
    <w:rsid w:val="00086FBB"/>
    <w:rsid w:val="000A5591"/>
    <w:rsid w:val="000A5EAC"/>
    <w:rsid w:val="000B639A"/>
    <w:rsid w:val="000C6EA8"/>
    <w:rsid w:val="000C7DF7"/>
    <w:rsid w:val="000D04C8"/>
    <w:rsid w:val="000E6F63"/>
    <w:rsid w:val="000F1DBA"/>
    <w:rsid w:val="00102172"/>
    <w:rsid w:val="00107819"/>
    <w:rsid w:val="0011010A"/>
    <w:rsid w:val="00125D7D"/>
    <w:rsid w:val="00127395"/>
    <w:rsid w:val="0012776D"/>
    <w:rsid w:val="00134D8E"/>
    <w:rsid w:val="00165228"/>
    <w:rsid w:val="00170123"/>
    <w:rsid w:val="00172571"/>
    <w:rsid w:val="00176293"/>
    <w:rsid w:val="00182B62"/>
    <w:rsid w:val="00187558"/>
    <w:rsid w:val="00196E41"/>
    <w:rsid w:val="001B4104"/>
    <w:rsid w:val="001B7491"/>
    <w:rsid w:val="001C387F"/>
    <w:rsid w:val="001D193D"/>
    <w:rsid w:val="001D475E"/>
    <w:rsid w:val="001F0CAB"/>
    <w:rsid w:val="00205B26"/>
    <w:rsid w:val="00211016"/>
    <w:rsid w:val="0024315F"/>
    <w:rsid w:val="00244127"/>
    <w:rsid w:val="002525B9"/>
    <w:rsid w:val="00254B8C"/>
    <w:rsid w:val="002665A8"/>
    <w:rsid w:val="00274E4B"/>
    <w:rsid w:val="00290CC8"/>
    <w:rsid w:val="00291ECC"/>
    <w:rsid w:val="002A6BA5"/>
    <w:rsid w:val="002B5588"/>
    <w:rsid w:val="002D32D8"/>
    <w:rsid w:val="002D5774"/>
    <w:rsid w:val="002E2A1F"/>
    <w:rsid w:val="002F10C3"/>
    <w:rsid w:val="002F2777"/>
    <w:rsid w:val="0031332F"/>
    <w:rsid w:val="00331DC1"/>
    <w:rsid w:val="00332CE3"/>
    <w:rsid w:val="003455FB"/>
    <w:rsid w:val="003616CC"/>
    <w:rsid w:val="00363C51"/>
    <w:rsid w:val="00380A0D"/>
    <w:rsid w:val="00396094"/>
    <w:rsid w:val="00397C1F"/>
    <w:rsid w:val="003C1199"/>
    <w:rsid w:val="003C1C17"/>
    <w:rsid w:val="003D3567"/>
    <w:rsid w:val="003F6AB3"/>
    <w:rsid w:val="004124E5"/>
    <w:rsid w:val="00422ACF"/>
    <w:rsid w:val="00423714"/>
    <w:rsid w:val="004335FD"/>
    <w:rsid w:val="00434C67"/>
    <w:rsid w:val="00436593"/>
    <w:rsid w:val="00443179"/>
    <w:rsid w:val="00447086"/>
    <w:rsid w:val="00447251"/>
    <w:rsid w:val="00451C85"/>
    <w:rsid w:val="0048415C"/>
    <w:rsid w:val="004A72F8"/>
    <w:rsid w:val="004B433A"/>
    <w:rsid w:val="004B55C9"/>
    <w:rsid w:val="004B65F3"/>
    <w:rsid w:val="004C046A"/>
    <w:rsid w:val="004D6F4F"/>
    <w:rsid w:val="004E01E6"/>
    <w:rsid w:val="004F5409"/>
    <w:rsid w:val="004F5E5A"/>
    <w:rsid w:val="0052428E"/>
    <w:rsid w:val="00533F05"/>
    <w:rsid w:val="00550053"/>
    <w:rsid w:val="0056491F"/>
    <w:rsid w:val="0056614E"/>
    <w:rsid w:val="0057219E"/>
    <w:rsid w:val="00576FD3"/>
    <w:rsid w:val="00583C7F"/>
    <w:rsid w:val="00584DBB"/>
    <w:rsid w:val="00587748"/>
    <w:rsid w:val="00591217"/>
    <w:rsid w:val="005A2E1D"/>
    <w:rsid w:val="005A5BDA"/>
    <w:rsid w:val="005B3916"/>
    <w:rsid w:val="005B4255"/>
    <w:rsid w:val="005D282F"/>
    <w:rsid w:val="005F4003"/>
    <w:rsid w:val="005F4DA0"/>
    <w:rsid w:val="00613DAE"/>
    <w:rsid w:val="00615374"/>
    <w:rsid w:val="006322E5"/>
    <w:rsid w:val="00635AD4"/>
    <w:rsid w:val="0063732F"/>
    <w:rsid w:val="00645DB7"/>
    <w:rsid w:val="00656C1C"/>
    <w:rsid w:val="00663BFF"/>
    <w:rsid w:val="006663A9"/>
    <w:rsid w:val="0067369F"/>
    <w:rsid w:val="00677A42"/>
    <w:rsid w:val="006802DB"/>
    <w:rsid w:val="006863D3"/>
    <w:rsid w:val="006B69A1"/>
    <w:rsid w:val="006C4BA7"/>
    <w:rsid w:val="006C71CE"/>
    <w:rsid w:val="006D3618"/>
    <w:rsid w:val="006D39BC"/>
    <w:rsid w:val="006F7606"/>
    <w:rsid w:val="00723D2A"/>
    <w:rsid w:val="00725D2E"/>
    <w:rsid w:val="00737D9C"/>
    <w:rsid w:val="00743C95"/>
    <w:rsid w:val="007523E6"/>
    <w:rsid w:val="007611DD"/>
    <w:rsid w:val="00762621"/>
    <w:rsid w:val="00767897"/>
    <w:rsid w:val="00771F5C"/>
    <w:rsid w:val="007A143E"/>
    <w:rsid w:val="007B05CB"/>
    <w:rsid w:val="007B61A7"/>
    <w:rsid w:val="007C3AB4"/>
    <w:rsid w:val="007C44F3"/>
    <w:rsid w:val="007D1788"/>
    <w:rsid w:val="007E4C5E"/>
    <w:rsid w:val="007E7D22"/>
    <w:rsid w:val="007F7E5A"/>
    <w:rsid w:val="00811D8D"/>
    <w:rsid w:val="00843713"/>
    <w:rsid w:val="008476A1"/>
    <w:rsid w:val="00854288"/>
    <w:rsid w:val="008575AF"/>
    <w:rsid w:val="00865009"/>
    <w:rsid w:val="00866BB9"/>
    <w:rsid w:val="00885330"/>
    <w:rsid w:val="00885515"/>
    <w:rsid w:val="008A7412"/>
    <w:rsid w:val="008B2778"/>
    <w:rsid w:val="008B7A35"/>
    <w:rsid w:val="008C00F8"/>
    <w:rsid w:val="008C3B56"/>
    <w:rsid w:val="008D057A"/>
    <w:rsid w:val="008D6064"/>
    <w:rsid w:val="008D6D15"/>
    <w:rsid w:val="008E3B11"/>
    <w:rsid w:val="008F6982"/>
    <w:rsid w:val="00907573"/>
    <w:rsid w:val="00912410"/>
    <w:rsid w:val="009254B9"/>
    <w:rsid w:val="0093247E"/>
    <w:rsid w:val="00932FDC"/>
    <w:rsid w:val="00941969"/>
    <w:rsid w:val="009A0911"/>
    <w:rsid w:val="009B3CF5"/>
    <w:rsid w:val="009C10CC"/>
    <w:rsid w:val="009E1A0E"/>
    <w:rsid w:val="009F25F0"/>
    <w:rsid w:val="009F45AB"/>
    <w:rsid w:val="009F5291"/>
    <w:rsid w:val="00A158D7"/>
    <w:rsid w:val="00A25779"/>
    <w:rsid w:val="00A35AA5"/>
    <w:rsid w:val="00A43E3C"/>
    <w:rsid w:val="00A470B8"/>
    <w:rsid w:val="00A6750C"/>
    <w:rsid w:val="00A70F65"/>
    <w:rsid w:val="00A7595F"/>
    <w:rsid w:val="00A86536"/>
    <w:rsid w:val="00AA098C"/>
    <w:rsid w:val="00AA0E21"/>
    <w:rsid w:val="00AA1E8E"/>
    <w:rsid w:val="00AC7F54"/>
    <w:rsid w:val="00AD310F"/>
    <w:rsid w:val="00AD42C1"/>
    <w:rsid w:val="00AF06C0"/>
    <w:rsid w:val="00B24708"/>
    <w:rsid w:val="00B31193"/>
    <w:rsid w:val="00B41392"/>
    <w:rsid w:val="00B5138C"/>
    <w:rsid w:val="00B52D0E"/>
    <w:rsid w:val="00B8123E"/>
    <w:rsid w:val="00B872B4"/>
    <w:rsid w:val="00B87B32"/>
    <w:rsid w:val="00BA236B"/>
    <w:rsid w:val="00BB351C"/>
    <w:rsid w:val="00BB57AB"/>
    <w:rsid w:val="00BC4298"/>
    <w:rsid w:val="00BC5EC9"/>
    <w:rsid w:val="00BE19AA"/>
    <w:rsid w:val="00BE689C"/>
    <w:rsid w:val="00C027F9"/>
    <w:rsid w:val="00C151AB"/>
    <w:rsid w:val="00C35CB5"/>
    <w:rsid w:val="00C45AFD"/>
    <w:rsid w:val="00C50241"/>
    <w:rsid w:val="00C5024F"/>
    <w:rsid w:val="00C610C4"/>
    <w:rsid w:val="00C7108B"/>
    <w:rsid w:val="00C73514"/>
    <w:rsid w:val="00C82FCA"/>
    <w:rsid w:val="00C84DA4"/>
    <w:rsid w:val="00C9379A"/>
    <w:rsid w:val="00CA5CD1"/>
    <w:rsid w:val="00CC4E36"/>
    <w:rsid w:val="00CC699F"/>
    <w:rsid w:val="00CE2ABD"/>
    <w:rsid w:val="00CE4A49"/>
    <w:rsid w:val="00CE4DC9"/>
    <w:rsid w:val="00D12064"/>
    <w:rsid w:val="00D2541C"/>
    <w:rsid w:val="00D52FA8"/>
    <w:rsid w:val="00D557FD"/>
    <w:rsid w:val="00D55C7C"/>
    <w:rsid w:val="00D62CE9"/>
    <w:rsid w:val="00D77407"/>
    <w:rsid w:val="00D871C5"/>
    <w:rsid w:val="00DA5236"/>
    <w:rsid w:val="00DB0DAB"/>
    <w:rsid w:val="00DB3D7B"/>
    <w:rsid w:val="00DC2D11"/>
    <w:rsid w:val="00DC468D"/>
    <w:rsid w:val="00DC5EE5"/>
    <w:rsid w:val="00DC7EDA"/>
    <w:rsid w:val="00DD3AEE"/>
    <w:rsid w:val="00DD681D"/>
    <w:rsid w:val="00DE1F7A"/>
    <w:rsid w:val="00DF2552"/>
    <w:rsid w:val="00E000F3"/>
    <w:rsid w:val="00E00CFF"/>
    <w:rsid w:val="00E0401D"/>
    <w:rsid w:val="00E10FE0"/>
    <w:rsid w:val="00E11391"/>
    <w:rsid w:val="00E36B0A"/>
    <w:rsid w:val="00E63526"/>
    <w:rsid w:val="00E67991"/>
    <w:rsid w:val="00E702C6"/>
    <w:rsid w:val="00E71137"/>
    <w:rsid w:val="00E82821"/>
    <w:rsid w:val="00E835C9"/>
    <w:rsid w:val="00EA4ABC"/>
    <w:rsid w:val="00EA6421"/>
    <w:rsid w:val="00EB4EAF"/>
    <w:rsid w:val="00EC6615"/>
    <w:rsid w:val="00ED16D7"/>
    <w:rsid w:val="00ED2040"/>
    <w:rsid w:val="00ED2193"/>
    <w:rsid w:val="00ED2CBA"/>
    <w:rsid w:val="00EE010C"/>
    <w:rsid w:val="00EE0E07"/>
    <w:rsid w:val="00EE7F6E"/>
    <w:rsid w:val="00F143D4"/>
    <w:rsid w:val="00F21648"/>
    <w:rsid w:val="00F3534A"/>
    <w:rsid w:val="00F539A4"/>
    <w:rsid w:val="00F67C89"/>
    <w:rsid w:val="00F77BBB"/>
    <w:rsid w:val="00FA49EC"/>
    <w:rsid w:val="00FB4472"/>
    <w:rsid w:val="00FB6934"/>
    <w:rsid w:val="00FC0FD7"/>
    <w:rsid w:val="00FC3321"/>
    <w:rsid w:val="00FC7DEE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5:docId w15:val="{46B6C0C1-065C-4232-A143-83AA7344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5228"/>
    <w:pPr>
      <w:ind w:left="720"/>
      <w:contextualSpacing/>
    </w:pPr>
  </w:style>
  <w:style w:type="paragraph" w:customStyle="1" w:styleId="Default">
    <w:name w:val="Default"/>
    <w:rsid w:val="00907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4079C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24B62-5060-4C2E-9400-5AA15850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5626</Characters>
  <Application>Microsoft Office Word</Application>
  <DocSecurity>8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e38360</dc:creator>
  <cp:lastModifiedBy>De Vito Andrea</cp:lastModifiedBy>
  <cp:revision>2</cp:revision>
  <cp:lastPrinted>2016-03-01T13:14:00Z</cp:lastPrinted>
  <dcterms:created xsi:type="dcterms:W3CDTF">2022-05-06T08:30:00Z</dcterms:created>
  <dcterms:modified xsi:type="dcterms:W3CDTF">2022-05-06T08:30:00Z</dcterms:modified>
</cp:coreProperties>
</file>