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238" w:rsidRPr="000C68DB" w:rsidRDefault="008D784D" w:rsidP="00DA7135">
      <w:pPr>
        <w:pStyle w:val="Titolo2"/>
        <w:spacing w:after="0"/>
        <w:ind w:firstLine="144"/>
        <w:rPr>
          <w:rFonts w:ascii="Calibri" w:eastAsia="Calibri" w:hAnsi="Calibri" w:cs="Calibri"/>
          <w:color w:val="0F6FC6"/>
          <w:sz w:val="32"/>
          <w:szCs w:val="32"/>
        </w:rPr>
      </w:pPr>
      <w:r w:rsidRPr="000C68DB">
        <w:rPr>
          <w:noProof/>
          <w:sz w:val="32"/>
          <w:szCs w:val="32"/>
        </w:rPr>
        <w:drawing>
          <wp:anchor distT="0" distB="0" distL="114300" distR="114300" simplePos="0" relativeHeight="251658240" behindDoc="0" locked="0" layoutInCell="1" hidden="0" allowOverlap="1">
            <wp:simplePos x="0" y="0"/>
            <wp:positionH relativeFrom="margin">
              <wp:align>right</wp:align>
            </wp:positionH>
            <wp:positionV relativeFrom="paragraph">
              <wp:posOffset>63500</wp:posOffset>
            </wp:positionV>
            <wp:extent cx="1314450" cy="65405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314450" cy="654050"/>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003A55D8" w:rsidRPr="000C68DB">
        <w:rPr>
          <w:rFonts w:ascii="Calibri" w:eastAsia="Calibri" w:hAnsi="Calibri" w:cs="Calibri"/>
          <w:color w:val="0F6FC6"/>
          <w:sz w:val="32"/>
          <w:szCs w:val="32"/>
        </w:rPr>
        <w:t>AltM</w:t>
      </w:r>
      <w:r w:rsidR="001741FB" w:rsidRPr="000C68DB">
        <w:rPr>
          <w:rFonts w:ascii="Calibri" w:eastAsia="Calibri" w:hAnsi="Calibri" w:cs="Calibri"/>
          <w:color w:val="0F6FC6"/>
          <w:sz w:val="32"/>
          <w:szCs w:val="32"/>
        </w:rPr>
        <w:t>o</w:t>
      </w:r>
      <w:r w:rsidR="003A55D8" w:rsidRPr="000C68DB">
        <w:rPr>
          <w:rFonts w:ascii="Calibri" w:eastAsia="Calibri" w:hAnsi="Calibri" w:cs="Calibri"/>
          <w:color w:val="0F6FC6"/>
          <w:sz w:val="32"/>
          <w:szCs w:val="32"/>
        </w:rPr>
        <w:t>C</w:t>
      </w:r>
      <w:proofErr w:type="spellEnd"/>
      <w:r w:rsidR="003A55D8" w:rsidRPr="000C68DB">
        <w:rPr>
          <w:rFonts w:ascii="Calibri" w:eastAsia="Calibri" w:hAnsi="Calibri" w:cs="Calibri"/>
          <w:color w:val="0F6FC6"/>
          <w:sz w:val="32"/>
          <w:szCs w:val="32"/>
        </w:rPr>
        <w:t xml:space="preserve"> </w:t>
      </w:r>
      <w:r w:rsidR="0036782A" w:rsidRPr="000C68DB">
        <w:rPr>
          <w:rFonts w:ascii="Calibri" w:eastAsia="Calibri" w:hAnsi="Calibri" w:cs="Calibri"/>
          <w:color w:val="0F6FC6"/>
          <w:sz w:val="32"/>
          <w:szCs w:val="32"/>
        </w:rPr>
        <w:t xml:space="preserve">ENAC </w:t>
      </w:r>
      <w:r w:rsidR="00A1708D" w:rsidRPr="000C68DB">
        <w:rPr>
          <w:rFonts w:ascii="Calibri" w:eastAsia="Calibri" w:hAnsi="Calibri" w:cs="Calibri"/>
          <w:color w:val="0F6FC6"/>
          <w:sz w:val="32"/>
          <w:szCs w:val="32"/>
        </w:rPr>
        <w:t>IT-</w:t>
      </w:r>
      <w:r w:rsidR="0036782A" w:rsidRPr="000C68DB">
        <w:rPr>
          <w:rFonts w:ascii="Calibri" w:eastAsia="Calibri" w:hAnsi="Calibri" w:cs="Calibri"/>
          <w:color w:val="0F6FC6"/>
          <w:sz w:val="32"/>
          <w:szCs w:val="32"/>
        </w:rPr>
        <w:t>UAS</w:t>
      </w:r>
      <w:r w:rsidR="00A1708D" w:rsidRPr="000C68DB">
        <w:rPr>
          <w:rFonts w:ascii="Calibri" w:eastAsia="Calibri" w:hAnsi="Calibri" w:cs="Calibri"/>
          <w:color w:val="0F6FC6"/>
          <w:sz w:val="32"/>
          <w:szCs w:val="32"/>
        </w:rPr>
        <w:t>-</w:t>
      </w:r>
      <w:r w:rsidR="006C3018" w:rsidRPr="000C68DB">
        <w:rPr>
          <w:rFonts w:ascii="Calibri" w:eastAsia="Calibri" w:hAnsi="Calibri" w:cs="Calibri"/>
          <w:color w:val="0F6FC6"/>
          <w:sz w:val="32"/>
          <w:szCs w:val="32"/>
        </w:rPr>
        <w:t>2026-002</w:t>
      </w:r>
      <w:r w:rsidR="0036782A" w:rsidRPr="000C68DB">
        <w:rPr>
          <w:rFonts w:ascii="Calibri" w:eastAsia="Calibri" w:hAnsi="Calibri" w:cs="Calibri"/>
          <w:color w:val="0F6FC6"/>
          <w:sz w:val="32"/>
          <w:szCs w:val="32"/>
        </w:rPr>
        <w:t xml:space="preserve"> ad</w:t>
      </w:r>
      <w:r w:rsidR="003A55D8" w:rsidRPr="000C68DB">
        <w:rPr>
          <w:rFonts w:ascii="Calibri" w:eastAsia="Calibri" w:hAnsi="Calibri" w:cs="Calibri"/>
          <w:color w:val="0F6FC6"/>
          <w:sz w:val="32"/>
          <w:szCs w:val="32"/>
        </w:rPr>
        <w:t xml:space="preserve"> Articolo 11</w:t>
      </w:r>
      <w:r w:rsidR="00DA7135">
        <w:rPr>
          <w:rFonts w:ascii="Calibri" w:eastAsia="Calibri" w:hAnsi="Calibri" w:cs="Calibri"/>
          <w:color w:val="0F6FC6"/>
          <w:sz w:val="32"/>
          <w:szCs w:val="32"/>
        </w:rPr>
        <w:t xml:space="preserve"> </w:t>
      </w:r>
      <w:r w:rsidR="006C3018" w:rsidRPr="000C68DB">
        <w:rPr>
          <w:rFonts w:ascii="Calibri" w:eastAsia="Calibri" w:hAnsi="Calibri" w:cs="Calibri"/>
          <w:color w:val="0F6FC6"/>
          <w:sz w:val="32"/>
          <w:szCs w:val="32"/>
        </w:rPr>
        <w:t>del Reg</w:t>
      </w:r>
      <w:r w:rsidR="00DA7135">
        <w:rPr>
          <w:rFonts w:ascii="Calibri" w:eastAsia="Calibri" w:hAnsi="Calibri" w:cs="Calibri"/>
          <w:color w:val="0F6FC6"/>
          <w:sz w:val="32"/>
          <w:szCs w:val="32"/>
        </w:rPr>
        <w:t>.</w:t>
      </w:r>
      <w:r w:rsidR="006C3018" w:rsidRPr="000C68DB">
        <w:rPr>
          <w:rFonts w:ascii="Calibri" w:eastAsia="Calibri" w:hAnsi="Calibri" w:cs="Calibri"/>
          <w:color w:val="0F6FC6"/>
          <w:sz w:val="32"/>
          <w:szCs w:val="32"/>
        </w:rPr>
        <w:t xml:space="preserve"> (EU) 2019/947</w:t>
      </w:r>
    </w:p>
    <w:p w:rsidR="00C96238" w:rsidRPr="000C68DB" w:rsidRDefault="003A55D8">
      <w:pPr>
        <w:pStyle w:val="Titolo2"/>
        <w:spacing w:before="0"/>
        <w:ind w:firstLine="144"/>
        <w:rPr>
          <w:rFonts w:ascii="Calibri" w:eastAsia="Calibri" w:hAnsi="Calibri" w:cs="Calibri"/>
          <w:b w:val="0"/>
          <w:bCs w:val="0"/>
          <w:smallCaps/>
          <w:color w:val="DBEFF9"/>
          <w:sz w:val="32"/>
          <w:szCs w:val="32"/>
        </w:rPr>
      </w:pPr>
      <w:r w:rsidRPr="000C68DB">
        <w:rPr>
          <w:rFonts w:ascii="Calibri" w:eastAsia="Calibri" w:hAnsi="Calibri" w:cs="Calibri"/>
          <w:color w:val="0F6FC6"/>
          <w:sz w:val="32"/>
          <w:szCs w:val="32"/>
        </w:rPr>
        <w:t>Regole per condurre una valutazione del rischio operativo</w:t>
      </w:r>
    </w:p>
    <w:p w:rsidR="00C96238" w:rsidRPr="00762E62" w:rsidRDefault="00762E62" w:rsidP="000C68DB">
      <w:pPr>
        <w:pBdr>
          <w:top w:val="nil"/>
          <w:left w:val="nil"/>
          <w:bottom w:val="nil"/>
          <w:right w:val="nil"/>
          <w:between w:val="nil"/>
        </w:pBdr>
        <w:spacing w:before="119"/>
        <w:jc w:val="both"/>
        <w:rPr>
          <w:rFonts w:ascii="Calibri" w:eastAsia="Calibri" w:hAnsi="Calibri" w:cs="Calibri"/>
          <w:i w:val="0"/>
          <w:iCs w:val="0"/>
          <w:color w:val="000000"/>
          <w:sz w:val="24"/>
          <w:szCs w:val="24"/>
        </w:rPr>
      </w:pPr>
      <w:bookmarkStart w:id="0" w:name="_heading=h.dawf072g4qfy" w:colFirst="0" w:colLast="0"/>
      <w:bookmarkStart w:id="1" w:name="_heading=h.5dlcsutiv2fw" w:colFirst="0" w:colLast="0"/>
      <w:bookmarkStart w:id="2" w:name="_heading=h.x06hrlokbm05" w:colFirst="0" w:colLast="0"/>
      <w:bookmarkEnd w:id="0"/>
      <w:bookmarkEnd w:id="1"/>
      <w:bookmarkEnd w:id="2"/>
      <w:r w:rsidRPr="000C68DB">
        <w:rPr>
          <w:rFonts w:ascii="Calibri" w:eastAsia="Calibri" w:hAnsi="Calibri" w:cs="Calibri"/>
          <w:i w:val="0"/>
          <w:color w:val="000000"/>
          <w:sz w:val="24"/>
          <w:szCs w:val="24"/>
        </w:rPr>
        <w:t xml:space="preserve">Il presente </w:t>
      </w:r>
      <w:proofErr w:type="spellStart"/>
      <w:r w:rsidRPr="000C68DB">
        <w:rPr>
          <w:rFonts w:ascii="Calibri" w:eastAsia="Calibri" w:hAnsi="Calibri" w:cs="Calibri"/>
          <w:i w:val="0"/>
          <w:color w:val="000000"/>
          <w:sz w:val="24"/>
          <w:szCs w:val="24"/>
        </w:rPr>
        <w:t>Pre</w:t>
      </w:r>
      <w:r w:rsidRPr="000C68DB">
        <w:rPr>
          <w:rFonts w:ascii="Calibri" w:eastAsia="Calibri" w:hAnsi="Calibri" w:cs="Calibri"/>
          <w:i w:val="0"/>
          <w:color w:val="000000"/>
          <w:sz w:val="24"/>
          <w:szCs w:val="24"/>
        </w:rPr>
        <w:noBreakHyphen/>
        <w:t>defined</w:t>
      </w:r>
      <w:proofErr w:type="spellEnd"/>
      <w:r w:rsidRPr="000C68DB">
        <w:rPr>
          <w:rFonts w:ascii="Calibri" w:eastAsia="Calibri" w:hAnsi="Calibri" w:cs="Calibri"/>
          <w:i w:val="0"/>
          <w:color w:val="000000"/>
          <w:sz w:val="24"/>
          <w:szCs w:val="24"/>
        </w:rPr>
        <w:t xml:space="preserve"> Risk </w:t>
      </w:r>
      <w:proofErr w:type="spellStart"/>
      <w:r w:rsidRPr="000C68DB">
        <w:rPr>
          <w:rFonts w:ascii="Calibri" w:eastAsia="Calibri" w:hAnsi="Calibri" w:cs="Calibri"/>
          <w:i w:val="0"/>
          <w:color w:val="000000"/>
          <w:sz w:val="24"/>
          <w:szCs w:val="24"/>
        </w:rPr>
        <w:t>Assessment</w:t>
      </w:r>
      <w:proofErr w:type="spellEnd"/>
      <w:r w:rsidRPr="000C68DB">
        <w:rPr>
          <w:rFonts w:ascii="Calibri" w:eastAsia="Calibri" w:hAnsi="Calibri" w:cs="Calibri"/>
          <w:i w:val="0"/>
          <w:color w:val="000000"/>
          <w:sz w:val="24"/>
          <w:szCs w:val="24"/>
        </w:rPr>
        <w:t xml:space="preserve"> (PDRA </w:t>
      </w:r>
      <w:proofErr w:type="spellStart"/>
      <w:r w:rsidRPr="000C68DB">
        <w:rPr>
          <w:rFonts w:ascii="Calibri" w:eastAsia="Calibri" w:hAnsi="Calibri" w:cs="Calibri"/>
          <w:i w:val="0"/>
          <w:color w:val="000000"/>
          <w:sz w:val="24"/>
          <w:szCs w:val="24"/>
        </w:rPr>
        <w:t>AltMoC</w:t>
      </w:r>
      <w:proofErr w:type="spellEnd"/>
      <w:r w:rsidRPr="000C68DB">
        <w:rPr>
          <w:rFonts w:ascii="Calibri" w:eastAsia="Calibri" w:hAnsi="Calibri" w:cs="Calibri"/>
          <w:i w:val="0"/>
          <w:color w:val="000000"/>
          <w:sz w:val="24"/>
          <w:szCs w:val="24"/>
        </w:rPr>
        <w:t xml:space="preserve"> IT</w:t>
      </w:r>
      <w:r w:rsidRPr="000C68DB">
        <w:rPr>
          <w:rFonts w:ascii="Calibri" w:eastAsia="Calibri" w:hAnsi="Calibri" w:cs="Calibri"/>
          <w:i w:val="0"/>
          <w:color w:val="000000"/>
          <w:sz w:val="24"/>
          <w:szCs w:val="24"/>
        </w:rPr>
        <w:noBreakHyphen/>
        <w:t>UAS</w:t>
      </w:r>
      <w:r w:rsidRPr="000C68DB">
        <w:rPr>
          <w:rFonts w:ascii="Calibri" w:eastAsia="Calibri" w:hAnsi="Calibri" w:cs="Calibri"/>
          <w:i w:val="0"/>
          <w:color w:val="000000"/>
          <w:sz w:val="24"/>
          <w:szCs w:val="24"/>
        </w:rPr>
        <w:noBreakHyphen/>
        <w:t>2026</w:t>
      </w:r>
      <w:r w:rsidRPr="000C68DB">
        <w:rPr>
          <w:rFonts w:ascii="Calibri" w:eastAsia="Calibri" w:hAnsi="Calibri" w:cs="Calibri"/>
          <w:i w:val="0"/>
          <w:color w:val="000000"/>
          <w:sz w:val="24"/>
          <w:szCs w:val="24"/>
        </w:rPr>
        <w:noBreakHyphen/>
        <w:t xml:space="preserve">002), pubblicato da ENAC con </w:t>
      </w:r>
      <w:proofErr w:type="spellStart"/>
      <w:r w:rsidRPr="000C68DB">
        <w:rPr>
          <w:rFonts w:ascii="Calibri" w:eastAsia="Calibri" w:hAnsi="Calibri" w:cs="Calibri"/>
          <w:i w:val="0"/>
          <w:color w:val="000000"/>
          <w:sz w:val="24"/>
          <w:szCs w:val="24"/>
        </w:rPr>
        <w:t>AltMoC</w:t>
      </w:r>
      <w:proofErr w:type="spellEnd"/>
      <w:r w:rsidRPr="000C68DB">
        <w:rPr>
          <w:rFonts w:ascii="Calibri" w:eastAsia="Calibri" w:hAnsi="Calibri" w:cs="Calibri"/>
          <w:i w:val="0"/>
          <w:color w:val="000000"/>
          <w:sz w:val="24"/>
          <w:szCs w:val="24"/>
        </w:rPr>
        <w:t xml:space="preserve"> n. IT</w:t>
      </w:r>
      <w:r w:rsidRPr="000C68DB">
        <w:rPr>
          <w:rFonts w:ascii="Calibri" w:eastAsia="Calibri" w:hAnsi="Calibri" w:cs="Calibri"/>
          <w:i w:val="0"/>
          <w:color w:val="000000"/>
          <w:sz w:val="24"/>
          <w:szCs w:val="24"/>
        </w:rPr>
        <w:noBreakHyphen/>
        <w:t>UAS</w:t>
      </w:r>
      <w:r w:rsidRPr="000C68DB">
        <w:rPr>
          <w:rFonts w:ascii="Calibri" w:eastAsia="Calibri" w:hAnsi="Calibri" w:cs="Calibri"/>
          <w:i w:val="0"/>
          <w:color w:val="000000"/>
          <w:sz w:val="24"/>
          <w:szCs w:val="24"/>
        </w:rPr>
        <w:noBreakHyphen/>
        <w:t>2026</w:t>
      </w:r>
      <w:r w:rsidRPr="000C68DB">
        <w:rPr>
          <w:rFonts w:ascii="Calibri" w:eastAsia="Calibri" w:hAnsi="Calibri" w:cs="Calibri"/>
          <w:i w:val="0"/>
          <w:color w:val="000000"/>
          <w:sz w:val="24"/>
          <w:szCs w:val="24"/>
        </w:rPr>
        <w:noBreakHyphen/>
        <w:t>002, è sviluppato a partire dal PDRA</w:t>
      </w:r>
      <w:r w:rsidRPr="000C68DB">
        <w:rPr>
          <w:rFonts w:ascii="Calibri" w:eastAsia="Calibri" w:hAnsi="Calibri" w:cs="Calibri"/>
          <w:i w:val="0"/>
          <w:color w:val="000000"/>
          <w:sz w:val="24"/>
          <w:szCs w:val="24"/>
        </w:rPr>
        <w:noBreakHyphen/>
        <w:t xml:space="preserve">S01 (Ver. 1.2, Edizione settembre 2023 – ED </w:t>
      </w:r>
      <w:proofErr w:type="spellStart"/>
      <w:r w:rsidRPr="000C68DB">
        <w:rPr>
          <w:rFonts w:ascii="Calibri" w:eastAsia="Calibri" w:hAnsi="Calibri" w:cs="Calibri"/>
          <w:i w:val="0"/>
          <w:color w:val="000000"/>
          <w:sz w:val="24"/>
          <w:szCs w:val="24"/>
        </w:rPr>
        <w:t>Decision</w:t>
      </w:r>
      <w:proofErr w:type="spellEnd"/>
      <w:r w:rsidRPr="000C68DB">
        <w:rPr>
          <w:rFonts w:ascii="Calibri" w:eastAsia="Calibri" w:hAnsi="Calibri" w:cs="Calibri"/>
          <w:i w:val="0"/>
          <w:color w:val="000000"/>
          <w:sz w:val="24"/>
          <w:szCs w:val="24"/>
        </w:rPr>
        <w:t xml:space="preserve"> 2023/012/R) ed è specificamente concepito per facilitare il processo di autorizzazione degli Operatori UAS che svolgono operazioni agricole, orticole e forestali, in considerazione del basso livello di rischio associato a tali attività.</w:t>
      </w:r>
    </w:p>
    <w:p w:rsidR="008D784D" w:rsidRPr="000C68DB" w:rsidRDefault="008D784D" w:rsidP="000C68DB">
      <w:pPr>
        <w:pStyle w:val="NormaleWeb"/>
        <w:spacing w:before="0" w:beforeAutospacing="0" w:after="0" w:afterAutospacing="0"/>
        <w:jc w:val="both"/>
        <w:rPr>
          <w:rFonts w:ascii="Calibri" w:eastAsia="Calibri" w:hAnsi="Calibri" w:cs="Calibri"/>
          <w:color w:val="000000"/>
          <w:lang w:val="it"/>
        </w:rPr>
      </w:pPr>
      <w:r w:rsidRPr="000C68DB">
        <w:rPr>
          <w:rFonts w:ascii="Calibri" w:eastAsia="Calibri" w:hAnsi="Calibri" w:cs="Calibri"/>
          <w:color w:val="000000"/>
          <w:lang w:val="it"/>
        </w:rPr>
        <w:t xml:space="preserve">In particolare, questo </w:t>
      </w:r>
      <w:proofErr w:type="spellStart"/>
      <w:r w:rsidRPr="000C68DB">
        <w:rPr>
          <w:rFonts w:ascii="Calibri" w:eastAsia="Calibri" w:hAnsi="Calibri" w:cs="Calibri"/>
          <w:color w:val="000000"/>
          <w:lang w:val="it"/>
        </w:rPr>
        <w:t>AltMoC</w:t>
      </w:r>
      <w:proofErr w:type="spellEnd"/>
      <w:r w:rsidRPr="000C68DB">
        <w:rPr>
          <w:rFonts w:ascii="Calibri" w:eastAsia="Calibri" w:hAnsi="Calibri" w:cs="Calibri"/>
          <w:color w:val="000000"/>
          <w:lang w:val="it"/>
        </w:rPr>
        <w:t xml:space="preserve"> si applica alle operazioni condotte:</w:t>
      </w:r>
    </w:p>
    <w:p w:rsidR="008D784D" w:rsidRPr="000C68DB" w:rsidRDefault="008D784D" w:rsidP="000C68DB">
      <w:pPr>
        <w:pStyle w:val="NormaleWeb"/>
        <w:numPr>
          <w:ilvl w:val="0"/>
          <w:numId w:val="20"/>
        </w:numPr>
        <w:spacing w:before="0" w:beforeAutospacing="0" w:after="0" w:afterAutospacing="0"/>
        <w:jc w:val="both"/>
        <w:rPr>
          <w:rFonts w:ascii="Calibri" w:eastAsia="Calibri" w:hAnsi="Calibri" w:cs="Calibri"/>
          <w:color w:val="000000"/>
          <w:lang w:val="it"/>
        </w:rPr>
      </w:pPr>
      <w:r w:rsidRPr="000C68DB">
        <w:rPr>
          <w:rFonts w:ascii="Calibri" w:eastAsia="Calibri" w:hAnsi="Calibri" w:cs="Calibri"/>
          <w:color w:val="000000"/>
          <w:lang w:val="it"/>
        </w:rPr>
        <w:t xml:space="preserve">con aeromobili senza equipaggio non vincolati aventi dimensioni caratteristiche massime (ad es. apertura alare, diametro/superficie del rotore, oppure distanza massima tra le estremità dei rotori nel caso di un </w:t>
      </w:r>
      <w:proofErr w:type="spellStart"/>
      <w:r w:rsidRPr="000C68DB">
        <w:rPr>
          <w:rFonts w:ascii="Calibri" w:eastAsia="Calibri" w:hAnsi="Calibri" w:cs="Calibri"/>
          <w:color w:val="000000"/>
          <w:lang w:val="it"/>
        </w:rPr>
        <w:t>multirotore</w:t>
      </w:r>
      <w:proofErr w:type="spellEnd"/>
      <w:r w:rsidRPr="000C68DB">
        <w:rPr>
          <w:rFonts w:ascii="Calibri" w:eastAsia="Calibri" w:hAnsi="Calibri" w:cs="Calibri"/>
          <w:color w:val="000000"/>
          <w:lang w:val="it"/>
        </w:rPr>
        <w:t>) fino a 5 m;</w:t>
      </w:r>
    </w:p>
    <w:p w:rsidR="008D784D" w:rsidRPr="000C68DB" w:rsidRDefault="008D784D" w:rsidP="000C68DB">
      <w:pPr>
        <w:pStyle w:val="NormaleWeb"/>
        <w:numPr>
          <w:ilvl w:val="0"/>
          <w:numId w:val="20"/>
        </w:numPr>
        <w:jc w:val="both"/>
        <w:rPr>
          <w:rFonts w:ascii="Calibri" w:eastAsia="Calibri" w:hAnsi="Calibri" w:cs="Calibri"/>
          <w:color w:val="000000"/>
          <w:lang w:val="it"/>
        </w:rPr>
      </w:pPr>
      <w:r w:rsidRPr="000C68DB">
        <w:rPr>
          <w:rFonts w:ascii="Calibri" w:eastAsia="Calibri" w:hAnsi="Calibri" w:cs="Calibri"/>
          <w:color w:val="000000"/>
          <w:lang w:val="it"/>
        </w:rPr>
        <w:t>con l’aeromobile mantenuto sempre in VLOS dal pilota remoto;</w:t>
      </w:r>
    </w:p>
    <w:p w:rsidR="008D784D" w:rsidRPr="000C68DB" w:rsidRDefault="008D784D" w:rsidP="000C68DB">
      <w:pPr>
        <w:pStyle w:val="NormaleWeb"/>
        <w:numPr>
          <w:ilvl w:val="0"/>
          <w:numId w:val="20"/>
        </w:numPr>
        <w:jc w:val="both"/>
        <w:rPr>
          <w:rFonts w:ascii="Calibri" w:eastAsia="Calibri" w:hAnsi="Calibri" w:cs="Calibri"/>
          <w:color w:val="000000"/>
          <w:lang w:val="it"/>
        </w:rPr>
      </w:pPr>
      <w:r w:rsidRPr="000C68DB">
        <w:rPr>
          <w:rFonts w:ascii="Calibri" w:eastAsia="Calibri" w:hAnsi="Calibri" w:cs="Calibri"/>
          <w:color w:val="000000"/>
          <w:lang w:val="it"/>
        </w:rPr>
        <w:t>nel rispetto delle limitazioni operative specificate nelle istruzioni del fabbricante del UAS;</w:t>
      </w:r>
    </w:p>
    <w:p w:rsidR="008D784D" w:rsidRPr="000C68DB" w:rsidRDefault="008D784D" w:rsidP="000C68DB">
      <w:pPr>
        <w:pStyle w:val="NormaleWeb"/>
        <w:numPr>
          <w:ilvl w:val="0"/>
          <w:numId w:val="20"/>
        </w:numPr>
        <w:jc w:val="both"/>
        <w:rPr>
          <w:rFonts w:ascii="Calibri" w:eastAsia="Calibri" w:hAnsi="Calibri" w:cs="Calibri"/>
          <w:color w:val="000000"/>
          <w:lang w:val="it"/>
        </w:rPr>
      </w:pPr>
      <w:r w:rsidRPr="000C68DB">
        <w:rPr>
          <w:rFonts w:ascii="Calibri" w:eastAsia="Calibri" w:hAnsi="Calibri" w:cs="Calibri"/>
          <w:color w:val="000000"/>
          <w:lang w:val="it"/>
        </w:rPr>
        <w:t>all’interno di un’area a terra controllata, situata in un ambiente scarsamente popolato;</w:t>
      </w:r>
    </w:p>
    <w:p w:rsidR="008D784D" w:rsidRPr="000C68DB" w:rsidRDefault="008D784D" w:rsidP="000C68DB">
      <w:pPr>
        <w:pStyle w:val="NormaleWeb"/>
        <w:numPr>
          <w:ilvl w:val="0"/>
          <w:numId w:val="20"/>
        </w:numPr>
        <w:jc w:val="both"/>
        <w:rPr>
          <w:rFonts w:ascii="Calibri" w:eastAsia="Calibri" w:hAnsi="Calibri" w:cs="Calibri"/>
          <w:color w:val="000000"/>
          <w:lang w:val="it"/>
        </w:rPr>
      </w:pPr>
      <w:r w:rsidRPr="000C68DB">
        <w:rPr>
          <w:rFonts w:ascii="Calibri" w:eastAsia="Calibri" w:hAnsi="Calibri" w:cs="Calibri"/>
          <w:color w:val="000000"/>
          <w:lang w:val="it"/>
        </w:rPr>
        <w:t xml:space="preserve">per operazioni UAS connesse ad attività agricole, orticole o forestali, sopra un’area utilizzata per tali attività, </w:t>
      </w:r>
      <w:r>
        <w:rPr>
          <w:rFonts w:ascii="Calibri" w:eastAsia="Calibri" w:hAnsi="Calibri" w:cs="Calibri"/>
          <w:color w:val="000000"/>
          <w:lang w:val="it"/>
        </w:rPr>
        <w:t>che include</w:t>
      </w:r>
      <w:r w:rsidRPr="000C68DB">
        <w:rPr>
          <w:rFonts w:ascii="Calibri" w:eastAsia="Calibri" w:hAnsi="Calibri" w:cs="Calibri"/>
          <w:color w:val="000000"/>
          <w:lang w:val="it"/>
        </w:rPr>
        <w:t xml:space="preserve"> l’area di decollo e atterraggio;</w:t>
      </w:r>
    </w:p>
    <w:p w:rsidR="008D784D" w:rsidRPr="000C68DB" w:rsidRDefault="008D784D" w:rsidP="000C68DB">
      <w:pPr>
        <w:pStyle w:val="NormaleWeb"/>
        <w:numPr>
          <w:ilvl w:val="0"/>
          <w:numId w:val="20"/>
        </w:numPr>
        <w:jc w:val="both"/>
        <w:rPr>
          <w:rFonts w:ascii="Calibri" w:eastAsia="Calibri" w:hAnsi="Calibri" w:cs="Calibri"/>
          <w:color w:val="000000"/>
          <w:lang w:val="it"/>
        </w:rPr>
      </w:pPr>
      <w:r w:rsidRPr="000C68DB">
        <w:rPr>
          <w:rFonts w:ascii="Calibri" w:eastAsia="Calibri" w:hAnsi="Calibri" w:cs="Calibri"/>
          <w:color w:val="000000"/>
          <w:lang w:val="it"/>
        </w:rPr>
        <w:t>a un’altezza di volo non superiore a 20 m AGL, oppure fino a 20 m al di sopra della sommità di un ostacolo naturale o artificiale;</w:t>
      </w:r>
    </w:p>
    <w:p w:rsidR="008D784D" w:rsidRPr="000C68DB" w:rsidRDefault="008D784D" w:rsidP="000C68DB">
      <w:pPr>
        <w:pStyle w:val="NormaleWeb"/>
        <w:numPr>
          <w:ilvl w:val="0"/>
          <w:numId w:val="20"/>
        </w:numPr>
        <w:jc w:val="both"/>
        <w:rPr>
          <w:rFonts w:ascii="Calibri" w:eastAsia="Calibri" w:hAnsi="Calibri" w:cs="Calibri"/>
          <w:color w:val="000000"/>
          <w:lang w:val="it"/>
        </w:rPr>
      </w:pPr>
      <w:r w:rsidRPr="000C68DB">
        <w:rPr>
          <w:rFonts w:ascii="Calibri" w:eastAsia="Calibri" w:hAnsi="Calibri" w:cs="Calibri"/>
          <w:color w:val="000000"/>
          <w:lang w:val="it"/>
        </w:rPr>
        <w:t>in spazio aereo controllato o non controllato, a condizione che vi sia una bassa probabilità di incontro con aeromobili con equipaggio</w:t>
      </w:r>
      <w:r>
        <w:rPr>
          <w:rFonts w:ascii="Calibri" w:eastAsia="Calibri" w:hAnsi="Calibri" w:cs="Calibri"/>
          <w:bCs/>
          <w:color w:val="000000"/>
          <w:lang w:val="it"/>
        </w:rPr>
        <w:t xml:space="preserve"> (</w:t>
      </w:r>
      <w:r w:rsidRPr="008D784D">
        <w:rPr>
          <w:rFonts w:ascii="Calibri" w:eastAsia="Calibri" w:hAnsi="Calibri" w:cs="Calibri"/>
          <w:bCs/>
          <w:i/>
          <w:iCs/>
          <w:color w:val="000000"/>
          <w:lang w:val="it"/>
        </w:rPr>
        <w:t>ARC-b è da considerarsi qui come il più alto ARC residuo (finale)</w:t>
      </w:r>
      <w:r w:rsidRPr="000C68DB">
        <w:rPr>
          <w:rFonts w:ascii="Calibri" w:eastAsia="Calibri" w:hAnsi="Calibri" w:cs="Calibri"/>
          <w:color w:val="000000"/>
          <w:lang w:val="it"/>
        </w:rPr>
        <w:t>;</w:t>
      </w:r>
    </w:p>
    <w:p w:rsidR="008D784D" w:rsidRPr="000C68DB" w:rsidRDefault="008D784D" w:rsidP="000C68DB">
      <w:pPr>
        <w:pStyle w:val="NormaleWeb"/>
        <w:numPr>
          <w:ilvl w:val="0"/>
          <w:numId w:val="20"/>
        </w:numPr>
        <w:jc w:val="both"/>
        <w:rPr>
          <w:rFonts w:ascii="Calibri" w:eastAsia="Calibri" w:hAnsi="Calibri" w:cs="Calibri"/>
          <w:color w:val="000000"/>
          <w:lang w:val="it"/>
        </w:rPr>
      </w:pPr>
      <w:r w:rsidRPr="000C68DB">
        <w:rPr>
          <w:rFonts w:ascii="Calibri" w:eastAsia="Calibri" w:hAnsi="Calibri" w:cs="Calibri"/>
          <w:color w:val="000000"/>
          <w:lang w:val="it"/>
        </w:rPr>
        <w:t>operate da un pilota remoto che soddisfi i seguenti requisiti: a</w:t>
      </w:r>
      <w:r w:rsidRPr="00270055">
        <w:rPr>
          <w:rFonts w:ascii="Calibri" w:eastAsia="Calibri" w:hAnsi="Calibri" w:cs="Calibri"/>
          <w:color w:val="000000"/>
          <w:lang w:val="it"/>
        </w:rPr>
        <w:t>)</w:t>
      </w:r>
      <w:r w:rsidRPr="000C68DB">
        <w:rPr>
          <w:rFonts w:ascii="Calibri" w:eastAsia="Calibri" w:hAnsi="Calibri" w:cs="Calibri"/>
          <w:color w:val="000000"/>
          <w:lang w:val="it"/>
        </w:rPr>
        <w:t xml:space="preserve"> </w:t>
      </w:r>
      <w:r w:rsidR="00270055" w:rsidRPr="000C68DB">
        <w:rPr>
          <w:rFonts w:ascii="Calibri" w:eastAsia="Calibri" w:hAnsi="Calibri" w:cs="Calibri"/>
          <w:color w:val="000000"/>
          <w:lang w:val="it"/>
        </w:rPr>
        <w:t>è in possesso di un certificato di conoscenze teoriche di pilota remoto e di un’attestazione di completamento dell’addestramento pratico relativo alle competenze dello STS</w:t>
      </w:r>
      <w:r w:rsidR="00270055" w:rsidRPr="000C68DB">
        <w:rPr>
          <w:rFonts w:ascii="Calibri" w:eastAsia="Calibri" w:hAnsi="Calibri" w:cs="Calibri"/>
          <w:color w:val="000000"/>
          <w:lang w:val="it"/>
        </w:rPr>
        <w:noBreakHyphen/>
        <w:t>01, in conformità al punto (1)(e) di UAS.STS</w:t>
      </w:r>
      <w:r w:rsidR="00270055" w:rsidRPr="000C68DB">
        <w:rPr>
          <w:rFonts w:ascii="Calibri" w:eastAsia="Calibri" w:hAnsi="Calibri" w:cs="Calibri"/>
          <w:color w:val="000000"/>
          <w:lang w:val="it"/>
        </w:rPr>
        <w:noBreakHyphen/>
        <w:t>01.020</w:t>
      </w:r>
      <w:r w:rsidRPr="000C68DB">
        <w:rPr>
          <w:rFonts w:ascii="Calibri" w:eastAsia="Calibri" w:hAnsi="Calibri" w:cs="Calibri"/>
          <w:color w:val="000000"/>
          <w:lang w:val="it"/>
        </w:rPr>
        <w:t>; b</w:t>
      </w:r>
      <w:r w:rsidRPr="00270055">
        <w:rPr>
          <w:rFonts w:ascii="Calibri" w:eastAsia="Calibri" w:hAnsi="Calibri" w:cs="Calibri"/>
          <w:color w:val="000000"/>
          <w:lang w:val="it"/>
        </w:rPr>
        <w:t>)</w:t>
      </w:r>
      <w:r w:rsidRPr="000C68DB">
        <w:rPr>
          <w:rFonts w:ascii="Calibri" w:eastAsia="Calibri" w:hAnsi="Calibri" w:cs="Calibri"/>
          <w:color w:val="000000"/>
          <w:lang w:val="it"/>
        </w:rPr>
        <w:t xml:space="preserve"> Capacità di applicare le procedure operative (procedure normali, procedure di emergenza, pianificazione del volo, ispezioni </w:t>
      </w:r>
      <w:proofErr w:type="spellStart"/>
      <w:r w:rsidRPr="000C68DB">
        <w:rPr>
          <w:rFonts w:ascii="Calibri" w:eastAsia="Calibri" w:hAnsi="Calibri" w:cs="Calibri"/>
          <w:color w:val="000000"/>
          <w:lang w:val="it"/>
        </w:rPr>
        <w:t>pre</w:t>
      </w:r>
      <w:proofErr w:type="spellEnd"/>
      <w:r w:rsidRPr="000C68DB">
        <w:rPr>
          <w:rFonts w:ascii="Calibri" w:eastAsia="Calibri" w:hAnsi="Calibri" w:cs="Calibri"/>
          <w:color w:val="000000"/>
          <w:lang w:val="it"/>
        </w:rPr>
        <w:t xml:space="preserve"> e post volo) in conformità al manuale di volo e al manuale delle operazioni; c</w:t>
      </w:r>
      <w:r>
        <w:rPr>
          <w:rFonts w:ascii="Calibri" w:eastAsia="Calibri" w:hAnsi="Calibri" w:cs="Calibri"/>
          <w:color w:val="000000"/>
          <w:lang w:val="it"/>
        </w:rPr>
        <w:t>)</w:t>
      </w:r>
      <w:r w:rsidRPr="000C68DB">
        <w:rPr>
          <w:rFonts w:ascii="Calibri" w:eastAsia="Calibri" w:hAnsi="Calibri" w:cs="Calibri"/>
          <w:color w:val="000000"/>
          <w:lang w:val="it"/>
        </w:rPr>
        <w:t xml:space="preserve"> Attestato di partecipazione e superamento di un corso di </w:t>
      </w:r>
      <w:proofErr w:type="spellStart"/>
      <w:r w:rsidRPr="000C68DB">
        <w:rPr>
          <w:rFonts w:ascii="Calibri" w:eastAsia="Calibri" w:hAnsi="Calibri" w:cs="Calibri"/>
          <w:color w:val="000000"/>
          <w:lang w:val="it"/>
        </w:rPr>
        <w:t>Crew</w:t>
      </w:r>
      <w:proofErr w:type="spellEnd"/>
      <w:r w:rsidRPr="000C68DB">
        <w:rPr>
          <w:rFonts w:ascii="Calibri" w:eastAsia="Calibri" w:hAnsi="Calibri" w:cs="Calibri"/>
          <w:color w:val="000000"/>
          <w:lang w:val="it"/>
        </w:rPr>
        <w:t xml:space="preserve"> Resource Management (CRM) erogato da enti/organizzazioni valutati da ENAC; d</w:t>
      </w:r>
      <w:r>
        <w:rPr>
          <w:rFonts w:ascii="Calibri" w:eastAsia="Calibri" w:hAnsi="Calibri" w:cs="Calibri"/>
          <w:color w:val="000000"/>
          <w:lang w:val="it"/>
        </w:rPr>
        <w:t>)</w:t>
      </w:r>
      <w:r w:rsidRPr="000C68DB">
        <w:rPr>
          <w:rFonts w:ascii="Calibri" w:eastAsia="Calibri" w:hAnsi="Calibri" w:cs="Calibri"/>
          <w:color w:val="000000"/>
          <w:lang w:val="it"/>
        </w:rPr>
        <w:t xml:space="preserve"> Capacità di gestire le comunicazioni aeronautiche; e. Aver ricevuto formazione teorica e pratica aggiuntiva, fornita dall’operatore, relativa alla specifica operazione da condurre, sviluppata in conformità ad AMC1 e AMC2 UAS.SPEC.050(1)(d) e (1)(e);</w:t>
      </w:r>
    </w:p>
    <w:p w:rsidR="008D784D" w:rsidRDefault="008D784D" w:rsidP="000C68DB">
      <w:pPr>
        <w:pStyle w:val="NormaleWeb"/>
        <w:numPr>
          <w:ilvl w:val="0"/>
          <w:numId w:val="20"/>
        </w:numPr>
        <w:spacing w:before="0" w:beforeAutospacing="0" w:after="0" w:afterAutospacing="0"/>
        <w:jc w:val="both"/>
        <w:rPr>
          <w:rFonts w:ascii="Calibri" w:eastAsia="Calibri" w:hAnsi="Calibri" w:cs="Calibri"/>
          <w:color w:val="000000"/>
          <w:lang w:val="it"/>
        </w:rPr>
      </w:pPr>
      <w:r w:rsidRPr="000C68DB">
        <w:rPr>
          <w:rFonts w:ascii="Calibri" w:eastAsia="Calibri" w:hAnsi="Calibri" w:cs="Calibri"/>
          <w:color w:val="000000"/>
          <w:lang w:val="it"/>
        </w:rPr>
        <w:t>con un aeromobile senza equipaggio che sia:</w:t>
      </w:r>
    </w:p>
    <w:p w:rsidR="008D784D" w:rsidRDefault="008D784D" w:rsidP="000C68DB">
      <w:pPr>
        <w:pStyle w:val="NormaleWeb"/>
        <w:spacing w:before="0" w:beforeAutospacing="0" w:after="0" w:afterAutospacing="0"/>
        <w:ind w:left="720"/>
        <w:jc w:val="both"/>
        <w:rPr>
          <w:rFonts w:ascii="Calibri" w:eastAsia="Calibri" w:hAnsi="Calibri" w:cs="Calibri"/>
          <w:color w:val="000000"/>
          <w:lang w:val="it"/>
        </w:rPr>
      </w:pPr>
      <w:r w:rsidRPr="000C68DB">
        <w:rPr>
          <w:rFonts w:ascii="Calibri" w:eastAsia="Calibri" w:hAnsi="Calibri" w:cs="Calibri"/>
          <w:color w:val="000000"/>
          <w:lang w:val="it"/>
        </w:rPr>
        <w:t>(a) operato con un sistema attivo e aggiornato per impedire l</w:t>
      </w:r>
      <w:r>
        <w:rPr>
          <w:rFonts w:ascii="Calibri" w:eastAsia="Calibri" w:hAnsi="Calibri" w:cs="Calibri"/>
          <w:bCs/>
          <w:color w:val="000000"/>
          <w:lang w:val="it"/>
        </w:rPr>
        <w:t xml:space="preserve">’uscita dalla </w:t>
      </w:r>
      <w:proofErr w:type="spellStart"/>
      <w:r>
        <w:rPr>
          <w:rFonts w:ascii="Calibri" w:eastAsia="Calibri" w:hAnsi="Calibri" w:cs="Calibri"/>
          <w:bCs/>
          <w:color w:val="000000"/>
          <w:lang w:val="it"/>
        </w:rPr>
        <w:t>flight</w:t>
      </w:r>
      <w:proofErr w:type="spellEnd"/>
      <w:r>
        <w:rPr>
          <w:rFonts w:ascii="Calibri" w:eastAsia="Calibri" w:hAnsi="Calibri" w:cs="Calibri"/>
          <w:bCs/>
          <w:color w:val="000000"/>
          <w:lang w:val="it"/>
        </w:rPr>
        <w:t xml:space="preserve"> </w:t>
      </w:r>
      <w:proofErr w:type="spellStart"/>
      <w:r>
        <w:rPr>
          <w:rFonts w:ascii="Calibri" w:eastAsia="Calibri" w:hAnsi="Calibri" w:cs="Calibri"/>
          <w:bCs/>
          <w:color w:val="000000"/>
          <w:lang w:val="it"/>
        </w:rPr>
        <w:t>geography</w:t>
      </w:r>
      <w:proofErr w:type="spellEnd"/>
      <w:r w:rsidRPr="000C68DB">
        <w:rPr>
          <w:rFonts w:ascii="Calibri" w:eastAsia="Calibri" w:hAnsi="Calibri" w:cs="Calibri"/>
          <w:color w:val="000000"/>
          <w:lang w:val="it"/>
        </w:rPr>
        <w:t>;</w:t>
      </w:r>
    </w:p>
    <w:p w:rsidR="00791BFE" w:rsidRDefault="008D784D" w:rsidP="000C68DB">
      <w:pPr>
        <w:pStyle w:val="NormaleWeb"/>
        <w:spacing w:before="0" w:beforeAutospacing="0" w:after="0" w:afterAutospacing="0"/>
        <w:ind w:left="720"/>
        <w:jc w:val="both"/>
        <w:rPr>
          <w:rFonts w:ascii="Calibri" w:eastAsia="Calibri" w:hAnsi="Calibri" w:cs="Calibri"/>
        </w:rPr>
      </w:pPr>
      <w:r w:rsidRPr="000C68DB">
        <w:rPr>
          <w:rFonts w:ascii="Calibri" w:eastAsia="Calibri" w:hAnsi="Calibri" w:cs="Calibri"/>
          <w:color w:val="000000"/>
        </w:rPr>
        <w:t>(b) operato con un sistema di identificazione remota diretta attivo e aggiornato e con funzione di geo</w:t>
      </w:r>
      <w:r w:rsidRPr="000C68DB">
        <w:rPr>
          <w:rFonts w:ascii="Calibri" w:eastAsia="Calibri" w:hAnsi="Calibri" w:cs="Calibri"/>
          <w:color w:val="000000"/>
        </w:rPr>
        <w:noBreakHyphen/>
        <w:t>awareness.</w:t>
      </w:r>
    </w:p>
    <w:tbl>
      <w:tblPr>
        <w:tblStyle w:val="a"/>
        <w:tblpPr w:leftFromText="141" w:rightFromText="141" w:vertAnchor="text" w:tblpY="1"/>
        <w:tblOverlap w:val="never"/>
        <w:tblW w:w="141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7"/>
        <w:gridCol w:w="1814"/>
        <w:gridCol w:w="927"/>
        <w:gridCol w:w="3190"/>
        <w:gridCol w:w="1128"/>
        <w:gridCol w:w="2073"/>
        <w:gridCol w:w="235"/>
        <w:gridCol w:w="1533"/>
        <w:gridCol w:w="1407"/>
      </w:tblGrid>
      <w:tr w:rsidR="00C96238" w:rsidTr="000C68DB">
        <w:tc>
          <w:tcPr>
            <w:tcW w:w="14174" w:type="dxa"/>
            <w:gridSpan w:val="9"/>
            <w:shd w:val="clear" w:color="auto" w:fill="DBEFF9"/>
          </w:tcPr>
          <w:p w:rsidR="00C96238" w:rsidRDefault="00C96238">
            <w:pPr>
              <w:jc w:val="center"/>
              <w:rPr>
                <w:rFonts w:ascii="Calibri" w:eastAsia="Calibri" w:hAnsi="Calibri" w:cs="Calibri"/>
                <w:b/>
                <w:bCs/>
                <w:color w:val="000000"/>
              </w:rPr>
            </w:pPr>
          </w:p>
          <w:p w:rsidR="00C96238" w:rsidRDefault="003A55D8">
            <w:pPr>
              <w:jc w:val="center"/>
              <w:rPr>
                <w:rFonts w:ascii="Calibri" w:eastAsia="Calibri" w:hAnsi="Calibri" w:cs="Calibri"/>
                <w:color w:val="000000"/>
                <w:sz w:val="28"/>
                <w:szCs w:val="28"/>
              </w:rPr>
            </w:pPr>
            <w:r>
              <w:rPr>
                <w:rFonts w:ascii="Calibri" w:eastAsia="Calibri" w:hAnsi="Calibri" w:cs="Calibri"/>
                <w:b/>
                <w:bCs/>
                <w:color w:val="000000"/>
                <w:sz w:val="28"/>
                <w:szCs w:val="28"/>
              </w:rPr>
              <w:t>Caratterizzazione e condizioni del PDRA</w:t>
            </w:r>
          </w:p>
          <w:p w:rsidR="00C96238" w:rsidRDefault="00C96238">
            <w:pPr>
              <w:jc w:val="center"/>
              <w:rPr>
                <w:rFonts w:ascii="Calibri" w:eastAsia="Calibri" w:hAnsi="Calibri" w:cs="Calibri"/>
                <w:b/>
                <w:bCs/>
                <w:color w:val="000000"/>
                <w:sz w:val="10"/>
                <w:szCs w:val="10"/>
              </w:rPr>
            </w:pPr>
          </w:p>
        </w:tc>
      </w:tr>
      <w:tr w:rsidR="00C96238" w:rsidTr="000C68DB">
        <w:tc>
          <w:tcPr>
            <w:tcW w:w="14174" w:type="dxa"/>
            <w:gridSpan w:val="9"/>
            <w:shd w:val="clear" w:color="auto" w:fill="D9D9D9"/>
          </w:tcPr>
          <w:p w:rsidR="00C96238" w:rsidRPr="009F55C1" w:rsidRDefault="009F55C1" w:rsidP="009F55C1">
            <w:pPr>
              <w:pStyle w:val="NormaleWeb"/>
              <w:jc w:val="both"/>
              <w:rPr>
                <w:rFonts w:ascii="Calibri" w:eastAsia="Calibri" w:hAnsi="Calibri" w:cs="Calibri"/>
                <w:b/>
                <w:bCs/>
                <w:i/>
                <w:color w:val="000000"/>
                <w:lang w:val="it"/>
              </w:rPr>
            </w:pPr>
            <w:r w:rsidRPr="00394B55">
              <w:rPr>
                <w:rFonts w:ascii="Calibri" w:eastAsia="Calibri" w:hAnsi="Calibri" w:cs="Calibri"/>
                <w:b/>
                <w:bCs/>
                <w:i/>
                <w:color w:val="000000"/>
                <w:lang w:val="it"/>
              </w:rPr>
              <w:t>.</w:t>
            </w:r>
          </w:p>
        </w:tc>
      </w:tr>
      <w:tr w:rsidR="00C96238" w:rsidTr="000C68DB">
        <w:trPr>
          <w:trHeight w:val="244"/>
        </w:trPr>
        <w:tc>
          <w:tcPr>
            <w:tcW w:w="1867" w:type="dxa"/>
            <w:shd w:val="clear" w:color="auto" w:fill="A6A6A6"/>
          </w:tcPr>
          <w:p w:rsidR="00C96238" w:rsidRDefault="003A55D8">
            <w:pPr>
              <w:pBdr>
                <w:top w:val="nil"/>
                <w:left w:val="nil"/>
                <w:bottom w:val="nil"/>
                <w:right w:val="nil"/>
                <w:between w:val="nil"/>
              </w:pBdr>
              <w:spacing w:before="1" w:after="200" w:line="223" w:lineRule="auto"/>
              <w:ind w:left="8"/>
              <w:jc w:val="center"/>
              <w:rPr>
                <w:rFonts w:ascii="Calibri" w:eastAsia="Calibri" w:hAnsi="Calibri" w:cs="Calibri"/>
                <w:b/>
                <w:bCs/>
                <w:i w:val="0"/>
                <w:iCs w:val="0"/>
                <w:color w:val="000000"/>
              </w:rPr>
            </w:pPr>
            <w:r>
              <w:rPr>
                <w:rFonts w:ascii="Calibri" w:eastAsia="Calibri" w:hAnsi="Calibri" w:cs="Calibri"/>
                <w:b/>
                <w:bCs/>
                <w:i w:val="0"/>
                <w:iCs w:val="0"/>
                <w:color w:val="000000"/>
              </w:rPr>
              <w:t>Argomento</w:t>
            </w:r>
          </w:p>
        </w:tc>
        <w:tc>
          <w:tcPr>
            <w:tcW w:w="1814" w:type="dxa"/>
            <w:shd w:val="clear" w:color="auto" w:fill="BFBFBF"/>
          </w:tcPr>
          <w:p w:rsidR="00C96238" w:rsidRDefault="003A55D8">
            <w:pPr>
              <w:pBdr>
                <w:top w:val="nil"/>
                <w:left w:val="nil"/>
                <w:bottom w:val="nil"/>
                <w:right w:val="nil"/>
                <w:between w:val="nil"/>
              </w:pBdr>
              <w:spacing w:before="1" w:after="200" w:line="223" w:lineRule="auto"/>
              <w:ind w:left="1"/>
              <w:jc w:val="center"/>
              <w:rPr>
                <w:rFonts w:ascii="Calibri" w:eastAsia="Calibri" w:hAnsi="Calibri" w:cs="Calibri"/>
                <w:b/>
                <w:bCs/>
                <w:i w:val="0"/>
                <w:iCs w:val="0"/>
                <w:color w:val="000000"/>
              </w:rPr>
            </w:pPr>
            <w:r>
              <w:rPr>
                <w:rFonts w:ascii="Calibri" w:eastAsia="Calibri" w:hAnsi="Calibri" w:cs="Calibri"/>
                <w:b/>
                <w:bCs/>
                <w:i w:val="0"/>
                <w:iCs w:val="0"/>
                <w:color w:val="000000"/>
              </w:rPr>
              <w:t>Livello di garanzia</w:t>
            </w:r>
          </w:p>
        </w:tc>
        <w:tc>
          <w:tcPr>
            <w:tcW w:w="5245" w:type="dxa"/>
            <w:gridSpan w:val="3"/>
            <w:shd w:val="clear" w:color="auto" w:fill="D9D9D9"/>
          </w:tcPr>
          <w:p w:rsidR="00C96238" w:rsidRDefault="003A55D8">
            <w:pPr>
              <w:pBdr>
                <w:top w:val="nil"/>
                <w:left w:val="nil"/>
                <w:bottom w:val="nil"/>
                <w:right w:val="nil"/>
                <w:between w:val="nil"/>
              </w:pBdr>
              <w:spacing w:before="1" w:after="200" w:line="223" w:lineRule="auto"/>
              <w:jc w:val="center"/>
              <w:rPr>
                <w:rFonts w:ascii="Calibri" w:eastAsia="Calibri" w:hAnsi="Calibri" w:cs="Calibri"/>
                <w:b/>
                <w:bCs/>
                <w:i w:val="0"/>
                <w:iCs w:val="0"/>
                <w:color w:val="000000"/>
              </w:rPr>
            </w:pPr>
            <w:r>
              <w:rPr>
                <w:rFonts w:ascii="Calibri" w:eastAsia="Calibri" w:hAnsi="Calibri" w:cs="Calibri"/>
                <w:b/>
                <w:bCs/>
                <w:i w:val="0"/>
                <w:iCs w:val="0"/>
                <w:color w:val="000000"/>
              </w:rPr>
              <w:t>Condizione</w:t>
            </w:r>
          </w:p>
        </w:tc>
        <w:tc>
          <w:tcPr>
            <w:tcW w:w="2308" w:type="dxa"/>
            <w:gridSpan w:val="2"/>
          </w:tcPr>
          <w:p w:rsidR="00C96238" w:rsidRDefault="003A55D8">
            <w:pPr>
              <w:pBdr>
                <w:top w:val="nil"/>
                <w:left w:val="nil"/>
                <w:bottom w:val="nil"/>
                <w:right w:val="nil"/>
                <w:between w:val="nil"/>
              </w:pBdr>
              <w:spacing w:before="1" w:after="200" w:line="223" w:lineRule="auto"/>
              <w:ind w:left="480"/>
              <w:rPr>
                <w:rFonts w:ascii="Calibri" w:eastAsia="Calibri" w:hAnsi="Calibri" w:cs="Calibri"/>
                <w:b/>
                <w:bCs/>
                <w:i w:val="0"/>
                <w:iCs w:val="0"/>
                <w:color w:val="000000"/>
              </w:rPr>
            </w:pPr>
            <w:r>
              <w:rPr>
                <w:rFonts w:ascii="Calibri" w:eastAsia="Calibri" w:hAnsi="Calibri" w:cs="Calibri"/>
                <w:b/>
                <w:bCs/>
                <w:i w:val="0"/>
                <w:iCs w:val="0"/>
                <w:color w:val="000000"/>
              </w:rPr>
              <w:t>Dimostrazione d’integrità</w:t>
            </w:r>
          </w:p>
        </w:tc>
        <w:tc>
          <w:tcPr>
            <w:tcW w:w="2940" w:type="dxa"/>
            <w:gridSpan w:val="2"/>
          </w:tcPr>
          <w:p w:rsidR="00C96238" w:rsidRDefault="003A55D8">
            <w:pPr>
              <w:pBdr>
                <w:top w:val="nil"/>
                <w:left w:val="nil"/>
                <w:bottom w:val="nil"/>
                <w:right w:val="nil"/>
                <w:between w:val="nil"/>
              </w:pBdr>
              <w:spacing w:before="1" w:after="200" w:line="223" w:lineRule="auto"/>
              <w:ind w:left="427"/>
              <w:rPr>
                <w:rFonts w:ascii="Calibri" w:eastAsia="Calibri" w:hAnsi="Calibri" w:cs="Calibri"/>
                <w:b/>
                <w:bCs/>
                <w:i w:val="0"/>
                <w:iCs w:val="0"/>
                <w:color w:val="000000"/>
              </w:rPr>
            </w:pPr>
            <w:r>
              <w:rPr>
                <w:rFonts w:ascii="Calibri" w:eastAsia="Calibri" w:hAnsi="Calibri" w:cs="Calibri"/>
                <w:b/>
                <w:bCs/>
                <w:i w:val="0"/>
                <w:iCs w:val="0"/>
                <w:color w:val="000000"/>
              </w:rPr>
              <w:t>Dimostrazione della garanzia</w:t>
            </w:r>
          </w:p>
        </w:tc>
      </w:tr>
      <w:tr w:rsidR="00C96238" w:rsidTr="000C68DB">
        <w:trPr>
          <w:trHeight w:val="567"/>
        </w:trPr>
        <w:tc>
          <w:tcPr>
            <w:tcW w:w="14174" w:type="dxa"/>
            <w:gridSpan w:val="9"/>
            <w:shd w:val="clear" w:color="auto" w:fill="DBEFF9"/>
            <w:vAlign w:val="center"/>
          </w:tcPr>
          <w:p w:rsidR="00C96238" w:rsidRDefault="003A55D8">
            <w:pPr>
              <w:pBdr>
                <w:top w:val="nil"/>
                <w:left w:val="nil"/>
                <w:bottom w:val="nil"/>
                <w:right w:val="nil"/>
                <w:between w:val="nil"/>
              </w:pBdr>
              <w:tabs>
                <w:tab w:val="left" w:pos="674"/>
              </w:tabs>
              <w:spacing w:before="1" w:after="200" w:line="223" w:lineRule="auto"/>
              <w:ind w:left="107"/>
              <w:jc w:val="center"/>
              <w:rPr>
                <w:rFonts w:ascii="Calibri" w:eastAsia="Calibri" w:hAnsi="Calibri" w:cs="Calibri"/>
                <w:b/>
                <w:bCs/>
                <w:i w:val="0"/>
                <w:iCs w:val="0"/>
                <w:color w:val="000000"/>
              </w:rPr>
            </w:pPr>
            <w:r>
              <w:rPr>
                <w:rFonts w:ascii="Calibri" w:eastAsia="Calibri" w:hAnsi="Calibri" w:cs="Calibri"/>
                <w:b/>
                <w:bCs/>
                <w:i w:val="0"/>
                <w:iCs w:val="0"/>
                <w:color w:val="000000"/>
              </w:rPr>
              <w:t>1.</w:t>
            </w:r>
            <w:r>
              <w:rPr>
                <w:rFonts w:ascii="Calibri" w:eastAsia="Calibri" w:hAnsi="Calibri" w:cs="Calibri"/>
                <w:b/>
                <w:bCs/>
                <w:i w:val="0"/>
                <w:iCs w:val="0"/>
                <w:color w:val="000000"/>
              </w:rPr>
              <w:tab/>
            </w:r>
            <w:r>
              <w:rPr>
                <w:rFonts w:ascii="Calibri" w:eastAsia="Calibri" w:hAnsi="Calibri" w:cs="Calibri"/>
                <w:i w:val="0"/>
                <w:iCs w:val="0"/>
                <w:color w:val="000000"/>
              </w:rPr>
              <w:t>Caratterizzazione operative (ambito e limitazioni)</w:t>
            </w:r>
          </w:p>
        </w:tc>
      </w:tr>
      <w:tr w:rsidR="00C96238" w:rsidTr="000C68DB">
        <w:trPr>
          <w:trHeight w:val="976"/>
        </w:trPr>
        <w:tc>
          <w:tcPr>
            <w:tcW w:w="1867" w:type="dxa"/>
            <w:vMerge w:val="restart"/>
            <w:shd w:val="clear" w:color="auto" w:fill="A6A6A6"/>
            <w:vAlign w:val="center"/>
          </w:tcPr>
          <w:p w:rsidR="00C96238" w:rsidRDefault="003A55D8">
            <w:pPr>
              <w:rPr>
                <w:rFonts w:ascii="Calibri" w:eastAsia="Calibri" w:hAnsi="Calibri" w:cs="Calibri"/>
                <w:i w:val="0"/>
                <w:iCs w:val="0"/>
              </w:rPr>
            </w:pPr>
            <w:r>
              <w:rPr>
                <w:rFonts w:ascii="Calibri" w:eastAsia="Calibri" w:hAnsi="Calibri" w:cs="Calibri"/>
                <w:i w:val="0"/>
                <w:iCs w:val="0"/>
              </w:rPr>
              <w:t>Livello d’intervento umano</w:t>
            </w:r>
          </w:p>
        </w:tc>
        <w:tc>
          <w:tcPr>
            <w:tcW w:w="1814" w:type="dxa"/>
            <w:vMerge w:val="restart"/>
            <w:shd w:val="clear" w:color="auto" w:fill="BFBFBF"/>
            <w:vAlign w:val="center"/>
          </w:tcPr>
          <w:p w:rsidR="00C96238" w:rsidRDefault="003A55D8">
            <w:pPr>
              <w:rPr>
                <w:rFonts w:ascii="Calibri" w:eastAsia="Calibri" w:hAnsi="Calibri" w:cs="Calibri"/>
                <w:i w:val="0"/>
                <w:iCs w:val="0"/>
              </w:rPr>
            </w:pPr>
            <w:r>
              <w:rPr>
                <w:rFonts w:ascii="Calibri" w:eastAsia="Calibri" w:hAnsi="Calibri" w:cs="Calibri"/>
                <w:i w:val="0"/>
                <w:iCs w:val="0"/>
              </w:rPr>
              <w:t>Autodichiarazione</w:t>
            </w:r>
          </w:p>
        </w:tc>
        <w:tc>
          <w:tcPr>
            <w:tcW w:w="5245" w:type="dxa"/>
            <w:gridSpan w:val="3"/>
            <w:shd w:val="clear" w:color="auto" w:fill="D9D9D9"/>
          </w:tcPr>
          <w:p w:rsidR="00C96238" w:rsidRDefault="003A55D8">
            <w:pPr>
              <w:pBdr>
                <w:top w:val="nil"/>
                <w:left w:val="nil"/>
                <w:bottom w:val="nil"/>
                <w:right w:val="nil"/>
                <w:between w:val="nil"/>
              </w:pBdr>
              <w:spacing w:after="200" w:line="223" w:lineRule="auto"/>
              <w:rPr>
                <w:rFonts w:ascii="Calibri" w:eastAsia="Calibri" w:hAnsi="Calibri" w:cs="Calibri"/>
                <w:i w:val="0"/>
                <w:iCs w:val="0"/>
                <w:color w:val="000000"/>
              </w:rPr>
            </w:pPr>
            <w:r>
              <w:rPr>
                <w:rFonts w:ascii="Calibri" w:eastAsia="Calibri" w:hAnsi="Calibri" w:cs="Calibri"/>
                <w:i w:val="0"/>
                <w:iCs w:val="0"/>
                <w:color w:val="000000"/>
              </w:rPr>
              <w:t xml:space="preserve">1.1   Nessuna operazione autonoma: il pilota remoto </w:t>
            </w:r>
            <w:r w:rsidR="00E373AA">
              <w:rPr>
                <w:rFonts w:ascii="Calibri" w:eastAsia="Calibri" w:hAnsi="Calibri" w:cs="Calibri"/>
                <w:i w:val="0"/>
                <w:iCs w:val="0"/>
                <w:color w:val="000000"/>
              </w:rPr>
              <w:t>ha</w:t>
            </w:r>
            <w:r>
              <w:rPr>
                <w:rFonts w:ascii="Calibri" w:eastAsia="Calibri" w:hAnsi="Calibri" w:cs="Calibri"/>
                <w:i w:val="0"/>
                <w:iCs w:val="0"/>
                <w:color w:val="000000"/>
              </w:rPr>
              <w:t xml:space="preserve"> la capacità di mantenere il controllo dell'UA, eccetto in caso di perdita del collegamento di comando e controllo (C2).</w:t>
            </w:r>
          </w:p>
        </w:tc>
        <w:tc>
          <w:tcPr>
            <w:tcW w:w="2308" w:type="dxa"/>
            <w:gridSpan w:val="2"/>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Paragrafi:</w:t>
            </w:r>
          </w:p>
          <w:p w:rsidR="00C96238" w:rsidRDefault="003A55D8">
            <w:pPr>
              <w:numPr>
                <w:ilvl w:val="0"/>
                <w:numId w:val="11"/>
              </w:numPr>
              <w:pBdr>
                <w:top w:val="nil"/>
                <w:left w:val="nil"/>
                <w:bottom w:val="nil"/>
                <w:right w:val="nil"/>
                <w:between w:val="nil"/>
              </w:pBdr>
              <w:spacing w:before="1" w:line="288" w:lineRule="auto"/>
              <w:rPr>
                <w:rFonts w:ascii="Calibri" w:eastAsia="Calibri" w:hAnsi="Calibri" w:cs="Calibri"/>
                <w:i w:val="0"/>
                <w:iCs w:val="0"/>
              </w:rPr>
            </w:pPr>
            <w:r>
              <w:rPr>
                <w:rFonts w:ascii="Calibri" w:eastAsia="Calibri" w:hAnsi="Calibri" w:cs="Calibri"/>
                <w:i w:val="0"/>
                <w:iCs w:val="0"/>
              </w:rPr>
              <w:t>1.4.2</w:t>
            </w:r>
          </w:p>
          <w:p w:rsidR="00C96238" w:rsidRDefault="003A55D8">
            <w:pPr>
              <w:numPr>
                <w:ilvl w:val="0"/>
                <w:numId w:val="11"/>
              </w:numPr>
              <w:pBdr>
                <w:top w:val="nil"/>
                <w:left w:val="nil"/>
                <w:bottom w:val="nil"/>
                <w:right w:val="nil"/>
                <w:between w:val="nil"/>
              </w:pBdr>
              <w:spacing w:line="288" w:lineRule="auto"/>
              <w:rPr>
                <w:rFonts w:ascii="Calibri" w:eastAsia="Calibri" w:hAnsi="Calibri" w:cs="Calibri"/>
                <w:i w:val="0"/>
                <w:iCs w:val="0"/>
              </w:rPr>
            </w:pPr>
            <w:r>
              <w:rPr>
                <w:rFonts w:ascii="Calibri" w:eastAsia="Calibri" w:hAnsi="Calibri" w:cs="Calibri"/>
                <w:i w:val="0"/>
                <w:iCs w:val="0"/>
              </w:rPr>
              <w:t>2</w:t>
            </w:r>
          </w:p>
          <w:p w:rsidR="00C96238" w:rsidRPr="00CB196D" w:rsidRDefault="003A55D8">
            <w:pPr>
              <w:numPr>
                <w:ilvl w:val="0"/>
                <w:numId w:val="11"/>
              </w:numPr>
              <w:pBdr>
                <w:top w:val="nil"/>
                <w:left w:val="nil"/>
                <w:bottom w:val="nil"/>
                <w:right w:val="nil"/>
                <w:between w:val="nil"/>
              </w:pBdr>
              <w:spacing w:line="288" w:lineRule="auto"/>
              <w:rPr>
                <w:rFonts w:ascii="Calibri" w:eastAsia="Calibri" w:hAnsi="Calibri" w:cs="Calibri"/>
                <w:i w:val="0"/>
                <w:iCs w:val="0"/>
              </w:rPr>
            </w:pPr>
            <w:r w:rsidRPr="00CB196D">
              <w:rPr>
                <w:rFonts w:ascii="Calibri" w:eastAsia="Calibri" w:hAnsi="Calibri" w:cs="Calibri"/>
                <w:i w:val="0"/>
                <w:iCs w:val="0"/>
              </w:rPr>
              <w:t>2.8.1.4</w:t>
            </w:r>
          </w:p>
          <w:p w:rsidR="00C96238" w:rsidRPr="00CB196D" w:rsidRDefault="003A55D8">
            <w:pPr>
              <w:numPr>
                <w:ilvl w:val="0"/>
                <w:numId w:val="11"/>
              </w:numPr>
              <w:pBdr>
                <w:top w:val="nil"/>
                <w:left w:val="nil"/>
                <w:bottom w:val="nil"/>
                <w:right w:val="nil"/>
                <w:between w:val="nil"/>
              </w:pBdr>
              <w:spacing w:line="288" w:lineRule="auto"/>
              <w:rPr>
                <w:rFonts w:ascii="Calibri" w:eastAsia="Calibri" w:hAnsi="Calibri" w:cs="Calibri"/>
                <w:i w:val="0"/>
                <w:iCs w:val="0"/>
              </w:rPr>
            </w:pPr>
            <w:r w:rsidRPr="00CB196D">
              <w:rPr>
                <w:rFonts w:ascii="Calibri" w:eastAsia="Calibri" w:hAnsi="Calibri" w:cs="Calibri"/>
                <w:i w:val="0"/>
                <w:iCs w:val="0"/>
              </w:rPr>
              <w:t>2.8.2.4</w:t>
            </w:r>
          </w:p>
          <w:p w:rsidR="00C96238" w:rsidRDefault="003A55D8">
            <w:pPr>
              <w:numPr>
                <w:ilvl w:val="0"/>
                <w:numId w:val="11"/>
              </w:numPr>
              <w:pBdr>
                <w:top w:val="nil"/>
                <w:left w:val="nil"/>
                <w:bottom w:val="nil"/>
                <w:right w:val="nil"/>
                <w:between w:val="nil"/>
              </w:pBdr>
              <w:spacing w:after="200" w:line="288" w:lineRule="auto"/>
              <w:rPr>
                <w:rFonts w:ascii="Calibri" w:eastAsia="Calibri" w:hAnsi="Calibri" w:cs="Calibri"/>
                <w:i w:val="0"/>
                <w:iCs w:val="0"/>
              </w:rPr>
            </w:pPr>
            <w:r w:rsidRPr="00CB196D">
              <w:rPr>
                <w:rFonts w:ascii="Calibri" w:eastAsia="Calibri" w:hAnsi="Calibri" w:cs="Calibri"/>
                <w:i w:val="0"/>
                <w:iCs w:val="0"/>
              </w:rPr>
              <w:t>5.2.7.1</w:t>
            </w:r>
          </w:p>
        </w:tc>
        <w:tc>
          <w:tcPr>
            <w:tcW w:w="2940" w:type="dxa"/>
            <w:gridSpan w:val="2"/>
          </w:tcPr>
          <w:p w:rsidR="00C96238" w:rsidRDefault="003A55D8">
            <w:pPr>
              <w:pBdr>
                <w:top w:val="nil"/>
                <w:left w:val="nil"/>
                <w:bottom w:val="nil"/>
                <w:right w:val="nil"/>
                <w:between w:val="nil"/>
              </w:pBdr>
              <w:spacing w:before="1" w:after="200" w:line="288"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C96238" w:rsidTr="000C68DB">
        <w:trPr>
          <w:trHeight w:val="672"/>
        </w:trPr>
        <w:tc>
          <w:tcPr>
            <w:tcW w:w="1867" w:type="dxa"/>
            <w:vMerge/>
            <w:shd w:val="clear" w:color="auto" w:fill="A6A6A6"/>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C96238" w:rsidRDefault="003A55D8">
            <w:pPr>
              <w:pBdr>
                <w:top w:val="nil"/>
                <w:left w:val="nil"/>
                <w:bottom w:val="nil"/>
                <w:right w:val="nil"/>
                <w:between w:val="nil"/>
              </w:pBdr>
              <w:tabs>
                <w:tab w:val="left" w:pos="666"/>
              </w:tabs>
              <w:spacing w:after="200" w:line="288" w:lineRule="auto"/>
              <w:ind w:right="101"/>
              <w:rPr>
                <w:rFonts w:ascii="Calibri" w:eastAsia="Calibri" w:hAnsi="Calibri" w:cs="Calibri"/>
                <w:i w:val="0"/>
                <w:iCs w:val="0"/>
                <w:color w:val="000000"/>
              </w:rPr>
            </w:pPr>
            <w:r>
              <w:rPr>
                <w:rFonts w:ascii="Calibri" w:eastAsia="Calibri" w:hAnsi="Calibri" w:cs="Calibri"/>
                <w:i w:val="0"/>
                <w:iCs w:val="0"/>
                <w:color w:val="000000"/>
              </w:rPr>
              <w:t>1.2   Il pilota remoto opera un solo UA alla volta.</w:t>
            </w:r>
          </w:p>
        </w:tc>
        <w:tc>
          <w:tcPr>
            <w:tcW w:w="2308" w:type="dxa"/>
            <w:gridSpan w:val="2"/>
          </w:tcPr>
          <w:p w:rsidR="00C96238" w:rsidRDefault="003A55D8" w:rsidP="000C68DB">
            <w:pPr>
              <w:pBdr>
                <w:top w:val="nil"/>
                <w:left w:val="nil"/>
                <w:bottom w:val="nil"/>
                <w:right w:val="nil"/>
                <w:between w:val="nil"/>
              </w:pBdr>
              <w:spacing w:after="200" w:line="288" w:lineRule="auto"/>
              <w:rPr>
                <w:rFonts w:ascii="Calibri" w:eastAsia="Calibri" w:hAnsi="Calibri" w:cs="Calibri"/>
                <w:i w:val="0"/>
                <w:iCs w:val="0"/>
              </w:rPr>
            </w:pPr>
            <w:r>
              <w:rPr>
                <w:rFonts w:ascii="Calibri" w:eastAsia="Calibri" w:hAnsi="Calibri" w:cs="Calibri"/>
                <w:i w:val="0"/>
                <w:iCs w:val="0"/>
              </w:rPr>
              <w:t>OM Capitolo 2</w:t>
            </w:r>
          </w:p>
        </w:tc>
        <w:tc>
          <w:tcPr>
            <w:tcW w:w="2940" w:type="dxa"/>
            <w:gridSpan w:val="2"/>
          </w:tcPr>
          <w:p w:rsidR="00C96238" w:rsidRDefault="003A55D8">
            <w:pPr>
              <w:pBdr>
                <w:top w:val="nil"/>
                <w:left w:val="nil"/>
                <w:bottom w:val="nil"/>
                <w:right w:val="nil"/>
                <w:between w:val="nil"/>
              </w:pBdr>
              <w:spacing w:before="1" w:after="200" w:line="288"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C96238" w:rsidTr="000C68DB">
        <w:trPr>
          <w:trHeight w:val="486"/>
        </w:trPr>
        <w:tc>
          <w:tcPr>
            <w:tcW w:w="1867" w:type="dxa"/>
            <w:vMerge/>
            <w:shd w:val="clear" w:color="auto" w:fill="A6A6A6"/>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C96238" w:rsidRDefault="003A55D8">
            <w:pPr>
              <w:pBdr>
                <w:top w:val="nil"/>
                <w:left w:val="nil"/>
                <w:bottom w:val="nil"/>
                <w:right w:val="nil"/>
                <w:between w:val="nil"/>
              </w:pBdr>
              <w:tabs>
                <w:tab w:val="left" w:pos="666"/>
              </w:tabs>
              <w:spacing w:before="1" w:after="200" w:line="242" w:lineRule="auto"/>
              <w:rPr>
                <w:rFonts w:ascii="Calibri" w:eastAsia="Calibri" w:hAnsi="Calibri" w:cs="Calibri"/>
                <w:i w:val="0"/>
                <w:iCs w:val="0"/>
                <w:color w:val="000000"/>
              </w:rPr>
            </w:pPr>
            <w:r>
              <w:rPr>
                <w:rFonts w:ascii="Calibri" w:eastAsia="Calibri" w:hAnsi="Calibri" w:cs="Calibri"/>
                <w:i w:val="0"/>
                <w:iCs w:val="0"/>
                <w:color w:val="000000"/>
              </w:rPr>
              <w:t>1.3   Il pilota remoto non opera l'UA da un veicolo in movimento.</w:t>
            </w:r>
          </w:p>
        </w:tc>
        <w:tc>
          <w:tcPr>
            <w:tcW w:w="2308" w:type="dxa"/>
            <w:gridSpan w:val="2"/>
          </w:tcPr>
          <w:p w:rsidR="00C96238" w:rsidRDefault="003A55D8">
            <w:pPr>
              <w:pBdr>
                <w:top w:val="nil"/>
                <w:left w:val="nil"/>
                <w:bottom w:val="nil"/>
                <w:right w:val="nil"/>
                <w:between w:val="nil"/>
              </w:pBdr>
              <w:spacing w:after="200" w:line="222" w:lineRule="auto"/>
              <w:rPr>
                <w:rFonts w:ascii="Calibri" w:eastAsia="Calibri" w:hAnsi="Calibri" w:cs="Calibri"/>
                <w:i w:val="0"/>
                <w:iCs w:val="0"/>
              </w:rPr>
            </w:pPr>
            <w:r>
              <w:rPr>
                <w:rFonts w:ascii="Calibri" w:eastAsia="Calibri" w:hAnsi="Calibri" w:cs="Calibri"/>
                <w:i w:val="0"/>
                <w:iCs w:val="0"/>
              </w:rPr>
              <w:t>OM Capitolo 2</w:t>
            </w:r>
          </w:p>
        </w:tc>
        <w:tc>
          <w:tcPr>
            <w:tcW w:w="2940" w:type="dxa"/>
            <w:gridSpan w:val="2"/>
          </w:tcPr>
          <w:p w:rsidR="00C96238" w:rsidRDefault="003A55D8">
            <w:pPr>
              <w:pBdr>
                <w:top w:val="nil"/>
                <w:left w:val="nil"/>
                <w:bottom w:val="nil"/>
                <w:right w:val="nil"/>
                <w:between w:val="nil"/>
              </w:pBdr>
              <w:spacing w:before="1" w:after="200" w:line="288"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C96238" w:rsidTr="000C68DB">
        <w:trPr>
          <w:trHeight w:val="489"/>
        </w:trPr>
        <w:tc>
          <w:tcPr>
            <w:tcW w:w="1867" w:type="dxa"/>
            <w:vMerge/>
            <w:shd w:val="clear" w:color="auto" w:fill="A6A6A6"/>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C96238" w:rsidRDefault="003A55D8">
            <w:pPr>
              <w:pBdr>
                <w:top w:val="nil"/>
                <w:left w:val="nil"/>
                <w:bottom w:val="nil"/>
                <w:right w:val="nil"/>
                <w:between w:val="nil"/>
              </w:pBdr>
              <w:tabs>
                <w:tab w:val="left" w:pos="666"/>
              </w:tabs>
              <w:spacing w:after="200" w:line="288" w:lineRule="auto"/>
              <w:ind w:right="103"/>
              <w:rPr>
                <w:rFonts w:ascii="Calibri" w:eastAsia="Calibri" w:hAnsi="Calibri" w:cs="Calibri"/>
                <w:i w:val="0"/>
                <w:iCs w:val="0"/>
                <w:color w:val="000000"/>
              </w:rPr>
            </w:pPr>
            <w:r>
              <w:rPr>
                <w:rFonts w:ascii="Calibri" w:eastAsia="Calibri" w:hAnsi="Calibri" w:cs="Calibri"/>
                <w:i w:val="0"/>
                <w:iCs w:val="0"/>
                <w:color w:val="000000"/>
              </w:rPr>
              <w:t>1.4   Il pilota remoto non trasferi</w:t>
            </w:r>
            <w:r w:rsidR="00E373AA">
              <w:rPr>
                <w:rFonts w:ascii="Calibri" w:eastAsia="Calibri" w:hAnsi="Calibri" w:cs="Calibri"/>
                <w:i w:val="0"/>
                <w:iCs w:val="0"/>
                <w:color w:val="000000"/>
              </w:rPr>
              <w:t>sce</w:t>
            </w:r>
            <w:r>
              <w:rPr>
                <w:rFonts w:ascii="Calibri" w:eastAsia="Calibri" w:hAnsi="Calibri" w:cs="Calibri"/>
                <w:i w:val="0"/>
                <w:iCs w:val="0"/>
                <w:color w:val="000000"/>
              </w:rPr>
              <w:t xml:space="preserve"> il controllo dell'UA a un'altra unità di comando.</w:t>
            </w:r>
          </w:p>
        </w:tc>
        <w:tc>
          <w:tcPr>
            <w:tcW w:w="2308" w:type="dxa"/>
            <w:gridSpan w:val="2"/>
          </w:tcPr>
          <w:p w:rsidR="00C96238" w:rsidRDefault="003A55D8">
            <w:pPr>
              <w:spacing w:before="1" w:after="200" w:line="288" w:lineRule="auto"/>
              <w:rPr>
                <w:rFonts w:ascii="Calibri" w:eastAsia="Calibri" w:hAnsi="Calibri" w:cs="Calibri"/>
                <w:i w:val="0"/>
                <w:iCs w:val="0"/>
              </w:rPr>
            </w:pPr>
            <w:r>
              <w:rPr>
                <w:rFonts w:ascii="Calibri" w:eastAsia="Calibri" w:hAnsi="Calibri" w:cs="Calibri"/>
                <w:i w:val="0"/>
                <w:iCs w:val="0"/>
              </w:rPr>
              <w:t>OM Capitolo 2</w:t>
            </w:r>
          </w:p>
        </w:tc>
        <w:tc>
          <w:tcPr>
            <w:tcW w:w="2940" w:type="dxa"/>
            <w:gridSpan w:val="2"/>
          </w:tcPr>
          <w:p w:rsidR="00C96238" w:rsidRDefault="003A55D8">
            <w:pPr>
              <w:pBdr>
                <w:top w:val="nil"/>
                <w:left w:val="nil"/>
                <w:bottom w:val="nil"/>
                <w:right w:val="nil"/>
                <w:between w:val="nil"/>
              </w:pBdr>
              <w:spacing w:before="1" w:after="200" w:line="288"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C96238" w:rsidTr="000C68DB">
        <w:trPr>
          <w:trHeight w:val="486"/>
        </w:trPr>
        <w:tc>
          <w:tcPr>
            <w:tcW w:w="1867" w:type="dxa"/>
            <w:shd w:val="clear" w:color="auto" w:fill="A6A6A6"/>
            <w:vAlign w:val="center"/>
          </w:tcPr>
          <w:p w:rsidR="00C96238" w:rsidRDefault="003A55D8">
            <w:pPr>
              <w:rPr>
                <w:rFonts w:ascii="Calibri" w:eastAsia="Calibri" w:hAnsi="Calibri" w:cs="Calibri"/>
                <w:i w:val="0"/>
                <w:iCs w:val="0"/>
              </w:rPr>
            </w:pPr>
            <w:r>
              <w:rPr>
                <w:rFonts w:ascii="Calibri" w:eastAsia="Calibri" w:hAnsi="Calibri" w:cs="Calibri"/>
                <w:i w:val="0"/>
                <w:iCs w:val="0"/>
              </w:rPr>
              <w:t>Limite di portata dell’UA</w:t>
            </w:r>
          </w:p>
        </w:tc>
        <w:tc>
          <w:tcPr>
            <w:tcW w:w="1814" w:type="dxa"/>
            <w:shd w:val="clear" w:color="auto" w:fill="BFBFBF"/>
            <w:vAlign w:val="center"/>
          </w:tcPr>
          <w:p w:rsidR="00C96238" w:rsidRDefault="003A55D8">
            <w:pPr>
              <w:rPr>
                <w:rFonts w:ascii="Calibri" w:eastAsia="Calibri" w:hAnsi="Calibri" w:cs="Calibri"/>
                <w:i w:val="0"/>
                <w:iCs w:val="0"/>
              </w:rPr>
            </w:pPr>
            <w:r>
              <w:rPr>
                <w:rFonts w:ascii="Calibri" w:eastAsia="Calibri" w:hAnsi="Calibri" w:cs="Calibri"/>
                <w:i w:val="0"/>
                <w:iCs w:val="0"/>
              </w:rPr>
              <w:t>Autodichiarazione</w:t>
            </w:r>
          </w:p>
        </w:tc>
        <w:tc>
          <w:tcPr>
            <w:tcW w:w="5245" w:type="dxa"/>
            <w:gridSpan w:val="3"/>
            <w:shd w:val="clear" w:color="auto" w:fill="D9D9D9"/>
          </w:tcPr>
          <w:p w:rsidR="00C96238" w:rsidRDefault="003A55D8">
            <w:pPr>
              <w:pBdr>
                <w:top w:val="nil"/>
                <w:left w:val="nil"/>
                <w:bottom w:val="nil"/>
                <w:right w:val="nil"/>
                <w:between w:val="nil"/>
              </w:pBdr>
              <w:spacing w:after="200" w:line="222" w:lineRule="auto"/>
              <w:rPr>
                <w:rFonts w:ascii="Calibri" w:eastAsia="Calibri" w:hAnsi="Calibri" w:cs="Calibri"/>
                <w:i w:val="0"/>
                <w:iCs w:val="0"/>
                <w:color w:val="000000"/>
              </w:rPr>
            </w:pPr>
            <w:r>
              <w:rPr>
                <w:rFonts w:ascii="Calibri" w:eastAsia="Calibri" w:hAnsi="Calibri" w:cs="Calibri"/>
                <w:i w:val="0"/>
                <w:iCs w:val="0"/>
                <w:color w:val="000000"/>
              </w:rPr>
              <w:t xml:space="preserve">1.5   </w:t>
            </w:r>
            <w:r w:rsidR="00E373AA">
              <w:rPr>
                <w:rFonts w:ascii="Calibri" w:eastAsia="Calibri" w:hAnsi="Calibri" w:cs="Calibri"/>
                <w:i w:val="0"/>
                <w:iCs w:val="0"/>
                <w:color w:val="000000"/>
              </w:rPr>
              <w:t>I</w:t>
            </w:r>
            <w:r w:rsidR="0097600F" w:rsidRPr="000C68DB">
              <w:rPr>
                <w:rFonts w:ascii="Calibri" w:eastAsia="Calibri" w:hAnsi="Calibri" w:cs="Calibri"/>
                <w:i w:val="0"/>
                <w:iCs w:val="0"/>
                <w:color w:val="000000"/>
              </w:rPr>
              <w:t>l pilota remoto garantisce in ogni momento il mantenimento dell’UA entro la distanza VLOS</w:t>
            </w:r>
            <w:r>
              <w:rPr>
                <w:rFonts w:ascii="Calibri" w:eastAsia="Calibri" w:hAnsi="Calibri" w:cs="Calibri"/>
                <w:i w:val="0"/>
                <w:iCs w:val="0"/>
                <w:color w:val="000000"/>
              </w:rPr>
              <w:t>.</w:t>
            </w:r>
          </w:p>
        </w:tc>
        <w:tc>
          <w:tcPr>
            <w:tcW w:w="2308" w:type="dxa"/>
            <w:gridSpan w:val="2"/>
          </w:tcPr>
          <w:p w:rsidR="00C96238" w:rsidRDefault="003A55D8">
            <w:pPr>
              <w:pBdr>
                <w:top w:val="nil"/>
                <w:left w:val="nil"/>
                <w:bottom w:val="nil"/>
                <w:right w:val="nil"/>
                <w:between w:val="nil"/>
              </w:pBdr>
              <w:spacing w:after="200" w:line="222" w:lineRule="auto"/>
              <w:rPr>
                <w:rFonts w:ascii="Calibri" w:eastAsia="Calibri" w:hAnsi="Calibri" w:cs="Calibri"/>
                <w:i w:val="0"/>
                <w:iCs w:val="0"/>
              </w:rPr>
            </w:pPr>
            <w:r>
              <w:rPr>
                <w:rFonts w:ascii="Calibri" w:eastAsia="Calibri" w:hAnsi="Calibri" w:cs="Calibri"/>
                <w:i w:val="0"/>
                <w:iCs w:val="0"/>
              </w:rPr>
              <w:t>OM Paragrafi:</w:t>
            </w:r>
          </w:p>
          <w:p w:rsidR="00782197" w:rsidRPr="000C68DB" w:rsidRDefault="00782197" w:rsidP="000C68DB">
            <w:pPr>
              <w:pStyle w:val="Paragrafoelenco"/>
              <w:numPr>
                <w:ilvl w:val="0"/>
                <w:numId w:val="11"/>
              </w:numPr>
              <w:pBdr>
                <w:top w:val="nil"/>
                <w:left w:val="nil"/>
                <w:bottom w:val="nil"/>
                <w:right w:val="nil"/>
                <w:between w:val="nil"/>
              </w:pBdr>
              <w:spacing w:line="222" w:lineRule="auto"/>
              <w:rPr>
                <w:rFonts w:ascii="Calibri" w:eastAsia="Calibri" w:hAnsi="Calibri" w:cs="Calibri"/>
                <w:i w:val="0"/>
                <w:iCs w:val="0"/>
              </w:rPr>
            </w:pPr>
            <w:r>
              <w:rPr>
                <w:rFonts w:ascii="Calibri" w:eastAsia="Calibri" w:hAnsi="Calibri" w:cs="Calibri"/>
                <w:i w:val="0"/>
                <w:iCs w:val="0"/>
              </w:rPr>
              <w:t>2</w:t>
            </w:r>
          </w:p>
          <w:p w:rsidR="00C96238" w:rsidRDefault="003A55D8">
            <w:pPr>
              <w:numPr>
                <w:ilvl w:val="0"/>
                <w:numId w:val="11"/>
              </w:numPr>
              <w:spacing w:before="1" w:line="288" w:lineRule="auto"/>
              <w:rPr>
                <w:rFonts w:ascii="Calibri" w:eastAsia="Calibri" w:hAnsi="Calibri" w:cs="Calibri"/>
                <w:i w:val="0"/>
                <w:iCs w:val="0"/>
              </w:rPr>
            </w:pPr>
            <w:r>
              <w:rPr>
                <w:rFonts w:ascii="Calibri" w:eastAsia="Calibri" w:hAnsi="Calibri" w:cs="Calibri"/>
                <w:i w:val="0"/>
                <w:iCs w:val="0"/>
              </w:rPr>
              <w:t>3</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3.1.1.3</w:t>
            </w:r>
          </w:p>
          <w:p w:rsidR="00C96238" w:rsidRDefault="003A55D8">
            <w:pPr>
              <w:numPr>
                <w:ilvl w:val="0"/>
                <w:numId w:val="11"/>
              </w:numPr>
              <w:spacing w:after="200" w:line="288" w:lineRule="auto"/>
              <w:rPr>
                <w:rFonts w:ascii="Calibri" w:eastAsia="Calibri" w:hAnsi="Calibri" w:cs="Calibri"/>
                <w:i w:val="0"/>
                <w:iCs w:val="0"/>
              </w:rPr>
            </w:pPr>
            <w:r>
              <w:rPr>
                <w:rFonts w:ascii="Calibri" w:eastAsia="Calibri" w:hAnsi="Calibri" w:cs="Calibri"/>
                <w:i w:val="0"/>
                <w:iCs w:val="0"/>
              </w:rPr>
              <w:t>Annesso 8.3</w:t>
            </w:r>
          </w:p>
        </w:tc>
        <w:tc>
          <w:tcPr>
            <w:tcW w:w="2940" w:type="dxa"/>
            <w:gridSpan w:val="2"/>
          </w:tcPr>
          <w:p w:rsidR="00C96238" w:rsidRDefault="003A55D8">
            <w:pPr>
              <w:pBdr>
                <w:top w:val="nil"/>
                <w:left w:val="nil"/>
                <w:bottom w:val="nil"/>
                <w:right w:val="nil"/>
                <w:between w:val="nil"/>
              </w:pBdr>
              <w:spacing w:before="1" w:after="200" w:line="288"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660ECB" w:rsidTr="009F13B0">
        <w:trPr>
          <w:trHeight w:val="2744"/>
        </w:trPr>
        <w:tc>
          <w:tcPr>
            <w:tcW w:w="1867" w:type="dxa"/>
            <w:vMerge w:val="restart"/>
            <w:shd w:val="clear" w:color="auto" w:fill="A6A6A6"/>
            <w:vAlign w:val="center"/>
          </w:tcPr>
          <w:p w:rsidR="00660ECB" w:rsidRDefault="00660ECB">
            <w:pPr>
              <w:rPr>
                <w:rFonts w:ascii="Calibri" w:eastAsia="Calibri" w:hAnsi="Calibri" w:cs="Calibri"/>
                <w:i w:val="0"/>
                <w:iCs w:val="0"/>
              </w:rPr>
            </w:pPr>
            <w:r>
              <w:rPr>
                <w:rFonts w:ascii="Calibri" w:eastAsia="Calibri" w:hAnsi="Calibri" w:cs="Calibri"/>
                <w:i w:val="0"/>
                <w:iCs w:val="0"/>
              </w:rPr>
              <w:lastRenderedPageBreak/>
              <w:t>Aree sorvolate</w:t>
            </w:r>
          </w:p>
        </w:tc>
        <w:tc>
          <w:tcPr>
            <w:tcW w:w="1814" w:type="dxa"/>
            <w:vMerge w:val="restart"/>
            <w:shd w:val="clear" w:color="auto" w:fill="BFBFBF"/>
            <w:vAlign w:val="center"/>
          </w:tcPr>
          <w:p w:rsidR="00660ECB" w:rsidRDefault="00660ECB">
            <w:pPr>
              <w:rPr>
                <w:rFonts w:ascii="Calibri" w:eastAsia="Calibri" w:hAnsi="Calibri" w:cs="Calibri"/>
                <w:i w:val="0"/>
                <w:iCs w:val="0"/>
              </w:rPr>
            </w:pPr>
            <w:r>
              <w:rPr>
                <w:rFonts w:ascii="Calibri" w:eastAsia="Calibri" w:hAnsi="Calibri" w:cs="Calibri"/>
                <w:i w:val="0"/>
                <w:iCs w:val="0"/>
              </w:rPr>
              <w:t>Autodichiarazione</w:t>
            </w:r>
          </w:p>
        </w:tc>
        <w:tc>
          <w:tcPr>
            <w:tcW w:w="5245" w:type="dxa"/>
            <w:gridSpan w:val="3"/>
            <w:shd w:val="clear" w:color="auto" w:fill="D9D9D9"/>
          </w:tcPr>
          <w:p w:rsidR="00660ECB" w:rsidRDefault="00660ECB">
            <w:pPr>
              <w:pBdr>
                <w:top w:val="nil"/>
                <w:left w:val="nil"/>
                <w:bottom w:val="nil"/>
                <w:right w:val="nil"/>
                <w:between w:val="nil"/>
              </w:pBdr>
              <w:tabs>
                <w:tab w:val="left" w:pos="666"/>
              </w:tabs>
              <w:spacing w:after="200" w:line="288" w:lineRule="auto"/>
              <w:ind w:right="102"/>
              <w:rPr>
                <w:rFonts w:ascii="Calibri" w:eastAsia="Calibri" w:hAnsi="Calibri" w:cs="Calibri"/>
                <w:i w:val="0"/>
                <w:iCs w:val="0"/>
                <w:color w:val="000000"/>
              </w:rPr>
            </w:pPr>
            <w:r>
              <w:rPr>
                <w:rFonts w:ascii="Calibri" w:eastAsia="Calibri" w:hAnsi="Calibri" w:cs="Calibri"/>
                <w:i w:val="0"/>
                <w:iCs w:val="0"/>
                <w:color w:val="000000"/>
              </w:rPr>
              <w:t xml:space="preserve">1.6   Le operazioni UAS sono condotte su un'area a </w:t>
            </w:r>
            <w:r>
              <w:rPr>
                <w:rFonts w:ascii="Calibri" w:eastAsia="Calibri" w:hAnsi="Calibri" w:cs="Calibri"/>
                <w:i w:val="0"/>
                <w:iCs w:val="0"/>
              </w:rPr>
              <w:t>terra</w:t>
            </w:r>
            <w:r>
              <w:rPr>
                <w:rFonts w:ascii="Calibri" w:eastAsia="Calibri" w:hAnsi="Calibri" w:cs="Calibri"/>
                <w:i w:val="0"/>
                <w:iCs w:val="0"/>
                <w:color w:val="000000"/>
              </w:rPr>
              <w:t xml:space="preserve"> controllat</w:t>
            </w:r>
            <w:r>
              <w:rPr>
                <w:rFonts w:ascii="Calibri" w:eastAsia="Calibri" w:hAnsi="Calibri" w:cs="Calibri"/>
                <w:i w:val="0"/>
                <w:iCs w:val="0"/>
              </w:rPr>
              <w:t>a</w:t>
            </w:r>
            <w:r>
              <w:rPr>
                <w:rFonts w:ascii="Calibri" w:eastAsia="Calibri" w:hAnsi="Calibri" w:cs="Calibri"/>
                <w:i w:val="0"/>
                <w:iCs w:val="0"/>
                <w:color w:val="000000"/>
              </w:rPr>
              <w:t>.</w:t>
            </w:r>
          </w:p>
        </w:tc>
        <w:tc>
          <w:tcPr>
            <w:tcW w:w="2308" w:type="dxa"/>
            <w:gridSpan w:val="2"/>
          </w:tcPr>
          <w:p w:rsidR="00660ECB" w:rsidRDefault="00660ECB">
            <w:pPr>
              <w:pBdr>
                <w:top w:val="nil"/>
                <w:left w:val="nil"/>
                <w:bottom w:val="nil"/>
                <w:right w:val="nil"/>
                <w:between w:val="nil"/>
              </w:pBdr>
              <w:spacing w:after="200" w:line="288" w:lineRule="auto"/>
              <w:rPr>
                <w:rFonts w:ascii="Calibri" w:eastAsia="Calibri" w:hAnsi="Calibri" w:cs="Calibri"/>
                <w:i w:val="0"/>
                <w:iCs w:val="0"/>
              </w:rPr>
            </w:pPr>
            <w:r>
              <w:rPr>
                <w:rFonts w:ascii="Calibri" w:eastAsia="Calibri" w:hAnsi="Calibri" w:cs="Calibri"/>
                <w:i w:val="0"/>
                <w:iCs w:val="0"/>
              </w:rPr>
              <w:t>OM Paragrafi:</w:t>
            </w:r>
          </w:p>
          <w:p w:rsidR="00660ECB" w:rsidRDefault="00660ECB">
            <w:pPr>
              <w:numPr>
                <w:ilvl w:val="0"/>
                <w:numId w:val="1"/>
              </w:numPr>
              <w:pBdr>
                <w:top w:val="nil"/>
                <w:left w:val="nil"/>
                <w:bottom w:val="nil"/>
                <w:right w:val="nil"/>
                <w:between w:val="nil"/>
              </w:pBdr>
              <w:spacing w:line="288" w:lineRule="auto"/>
              <w:rPr>
                <w:rFonts w:ascii="Calibri" w:eastAsia="Calibri" w:hAnsi="Calibri" w:cs="Calibri"/>
                <w:i w:val="0"/>
                <w:iCs w:val="0"/>
              </w:rPr>
            </w:pPr>
            <w:r>
              <w:rPr>
                <w:rFonts w:ascii="Calibri" w:eastAsia="Calibri" w:hAnsi="Calibri" w:cs="Calibri"/>
                <w:i w:val="0"/>
                <w:iCs w:val="0"/>
              </w:rPr>
              <w:t>1.4.2</w:t>
            </w:r>
          </w:p>
          <w:p w:rsidR="00660ECB" w:rsidRDefault="00660ECB">
            <w:pPr>
              <w:numPr>
                <w:ilvl w:val="0"/>
                <w:numId w:val="2"/>
              </w:numPr>
              <w:spacing w:line="288" w:lineRule="auto"/>
              <w:rPr>
                <w:rFonts w:ascii="Calibri" w:eastAsia="Calibri" w:hAnsi="Calibri" w:cs="Calibri"/>
                <w:i w:val="0"/>
                <w:iCs w:val="0"/>
              </w:rPr>
            </w:pPr>
            <w:r>
              <w:rPr>
                <w:rFonts w:ascii="Calibri" w:eastAsia="Calibri" w:hAnsi="Calibri" w:cs="Calibri"/>
                <w:i w:val="0"/>
                <w:iCs w:val="0"/>
              </w:rPr>
              <w:t>2</w:t>
            </w:r>
          </w:p>
          <w:p w:rsidR="00660ECB" w:rsidRPr="00CB196D" w:rsidRDefault="00660ECB">
            <w:pPr>
              <w:numPr>
                <w:ilvl w:val="0"/>
                <w:numId w:val="2"/>
              </w:numPr>
              <w:spacing w:line="288" w:lineRule="auto"/>
              <w:rPr>
                <w:rFonts w:ascii="Calibri" w:eastAsia="Calibri" w:hAnsi="Calibri" w:cs="Calibri"/>
                <w:i w:val="0"/>
                <w:iCs w:val="0"/>
              </w:rPr>
            </w:pPr>
            <w:r>
              <w:rPr>
                <w:rFonts w:ascii="Calibri" w:eastAsia="Calibri" w:hAnsi="Calibri" w:cs="Calibri"/>
                <w:i w:val="0"/>
                <w:iCs w:val="0"/>
              </w:rPr>
              <w:t>2.8.</w:t>
            </w:r>
            <w:r w:rsidRPr="00CB196D">
              <w:rPr>
                <w:rFonts w:ascii="Calibri" w:eastAsia="Calibri" w:hAnsi="Calibri" w:cs="Calibri"/>
                <w:i w:val="0"/>
                <w:iCs w:val="0"/>
              </w:rPr>
              <w:t>1.2</w:t>
            </w:r>
          </w:p>
          <w:p w:rsidR="00660ECB" w:rsidRPr="00CB196D" w:rsidRDefault="00660ECB">
            <w:pPr>
              <w:numPr>
                <w:ilvl w:val="0"/>
                <w:numId w:val="2"/>
              </w:numPr>
              <w:spacing w:line="288" w:lineRule="auto"/>
              <w:rPr>
                <w:rFonts w:ascii="Calibri" w:eastAsia="Calibri" w:hAnsi="Calibri" w:cs="Calibri"/>
                <w:i w:val="0"/>
                <w:iCs w:val="0"/>
              </w:rPr>
            </w:pPr>
            <w:r w:rsidRPr="00CB196D">
              <w:rPr>
                <w:rFonts w:ascii="Calibri" w:eastAsia="Calibri" w:hAnsi="Calibri" w:cs="Calibri"/>
                <w:i w:val="0"/>
                <w:iCs w:val="0"/>
              </w:rPr>
              <w:t>2.8.2.7</w:t>
            </w:r>
          </w:p>
          <w:p w:rsidR="00660ECB" w:rsidRDefault="00660ECB">
            <w:pPr>
              <w:numPr>
                <w:ilvl w:val="0"/>
                <w:numId w:val="2"/>
              </w:numPr>
              <w:spacing w:line="288" w:lineRule="auto"/>
              <w:rPr>
                <w:rFonts w:ascii="Calibri" w:eastAsia="Calibri" w:hAnsi="Calibri" w:cs="Calibri"/>
                <w:i w:val="0"/>
                <w:iCs w:val="0"/>
              </w:rPr>
            </w:pPr>
            <w:r w:rsidRPr="00CB196D">
              <w:rPr>
                <w:rFonts w:ascii="Calibri" w:eastAsia="Calibri" w:hAnsi="Calibri" w:cs="Calibri"/>
                <w:i w:val="0"/>
                <w:iCs w:val="0"/>
              </w:rPr>
              <w:t>3.2.</w:t>
            </w:r>
            <w:r>
              <w:rPr>
                <w:rFonts w:ascii="Calibri" w:eastAsia="Calibri" w:hAnsi="Calibri" w:cs="Calibri"/>
                <w:i w:val="0"/>
                <w:iCs w:val="0"/>
              </w:rPr>
              <w:t>1</w:t>
            </w:r>
          </w:p>
          <w:p w:rsidR="00660ECB" w:rsidRDefault="00660ECB">
            <w:pPr>
              <w:numPr>
                <w:ilvl w:val="0"/>
                <w:numId w:val="11"/>
              </w:numPr>
              <w:spacing w:line="288" w:lineRule="auto"/>
              <w:rPr>
                <w:rFonts w:ascii="Calibri" w:eastAsia="Calibri" w:hAnsi="Calibri" w:cs="Calibri"/>
                <w:i w:val="0"/>
                <w:iCs w:val="0"/>
              </w:rPr>
            </w:pPr>
            <w:r>
              <w:rPr>
                <w:rFonts w:ascii="Calibri" w:eastAsia="Calibri" w:hAnsi="Calibri" w:cs="Calibri"/>
                <w:i w:val="0"/>
                <w:iCs w:val="0"/>
              </w:rPr>
              <w:t>3.2.3.</w:t>
            </w:r>
            <w:r w:rsidR="0032103E">
              <w:rPr>
                <w:rFonts w:ascii="Calibri" w:eastAsia="Calibri" w:hAnsi="Calibri" w:cs="Calibri"/>
                <w:i w:val="0"/>
                <w:iCs w:val="0"/>
              </w:rPr>
              <w:t>2</w:t>
            </w:r>
          </w:p>
          <w:p w:rsidR="00660ECB" w:rsidRPr="00660ECB" w:rsidRDefault="00660ECB">
            <w:pPr>
              <w:numPr>
                <w:ilvl w:val="0"/>
                <w:numId w:val="11"/>
              </w:numPr>
              <w:spacing w:after="200" w:line="288" w:lineRule="auto"/>
              <w:rPr>
                <w:rFonts w:ascii="Calibri" w:eastAsia="Calibri" w:hAnsi="Calibri" w:cs="Calibri"/>
                <w:i w:val="0"/>
                <w:iCs w:val="0"/>
                <w:color w:val="000000"/>
              </w:rPr>
            </w:pPr>
            <w:r>
              <w:rPr>
                <w:rFonts w:ascii="Calibri" w:eastAsia="Calibri" w:hAnsi="Calibri" w:cs="Calibri"/>
                <w:i w:val="0"/>
                <w:iCs w:val="0"/>
              </w:rPr>
              <w:t>3.2.3.</w:t>
            </w:r>
            <w:r w:rsidR="0032103E">
              <w:rPr>
                <w:rFonts w:ascii="Calibri" w:eastAsia="Calibri" w:hAnsi="Calibri" w:cs="Calibri"/>
                <w:i w:val="0"/>
                <w:iCs w:val="0"/>
              </w:rPr>
              <w:t>4</w:t>
            </w:r>
          </w:p>
        </w:tc>
        <w:tc>
          <w:tcPr>
            <w:tcW w:w="2940" w:type="dxa"/>
            <w:gridSpan w:val="2"/>
          </w:tcPr>
          <w:p w:rsidR="00660ECB" w:rsidRDefault="00660ECB">
            <w:pPr>
              <w:pBdr>
                <w:top w:val="nil"/>
                <w:left w:val="nil"/>
                <w:bottom w:val="nil"/>
                <w:right w:val="nil"/>
                <w:between w:val="nil"/>
              </w:pBdr>
              <w:spacing w:before="1" w:after="200" w:line="288"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C96238" w:rsidTr="000C68DB">
        <w:trPr>
          <w:trHeight w:val="1218"/>
        </w:trPr>
        <w:tc>
          <w:tcPr>
            <w:tcW w:w="1867" w:type="dxa"/>
            <w:vMerge/>
            <w:shd w:val="clear" w:color="auto" w:fill="A6A6A6"/>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C96238" w:rsidRDefault="003A55D8">
            <w:pPr>
              <w:pBdr>
                <w:top w:val="nil"/>
                <w:left w:val="nil"/>
                <w:bottom w:val="nil"/>
                <w:right w:val="nil"/>
                <w:between w:val="nil"/>
              </w:pBdr>
              <w:spacing w:after="200" w:line="223" w:lineRule="auto"/>
              <w:rPr>
                <w:rFonts w:ascii="Calibri" w:eastAsia="Calibri" w:hAnsi="Calibri" w:cs="Calibri"/>
                <w:i w:val="0"/>
                <w:iCs w:val="0"/>
                <w:color w:val="000000"/>
              </w:rPr>
            </w:pPr>
            <w:r>
              <w:rPr>
                <w:rFonts w:ascii="Calibri" w:eastAsia="Calibri" w:hAnsi="Calibri" w:cs="Calibri"/>
                <w:i w:val="0"/>
                <w:iCs w:val="0"/>
                <w:color w:val="000000"/>
              </w:rPr>
              <w:t>1.</w:t>
            </w:r>
            <w:r w:rsidR="0074009F">
              <w:rPr>
                <w:rFonts w:ascii="Calibri" w:eastAsia="Calibri" w:hAnsi="Calibri" w:cs="Calibri"/>
                <w:i w:val="0"/>
                <w:iCs w:val="0"/>
                <w:color w:val="000000"/>
              </w:rPr>
              <w:t>7</w:t>
            </w:r>
            <w:r>
              <w:rPr>
                <w:rFonts w:ascii="Calibri" w:eastAsia="Calibri" w:hAnsi="Calibri" w:cs="Calibri"/>
                <w:i w:val="0"/>
                <w:iCs w:val="0"/>
                <w:color w:val="000000"/>
              </w:rPr>
              <w:t xml:space="preserve">   L'UA </w:t>
            </w:r>
            <w:r w:rsidR="0097600F">
              <w:rPr>
                <w:rFonts w:ascii="Calibri" w:eastAsia="Calibri" w:hAnsi="Calibri" w:cs="Calibri"/>
                <w:i w:val="0"/>
                <w:iCs w:val="0"/>
                <w:color w:val="000000"/>
              </w:rPr>
              <w:t>ha</w:t>
            </w:r>
            <w:r>
              <w:rPr>
                <w:rFonts w:ascii="Calibri" w:eastAsia="Calibri" w:hAnsi="Calibri" w:cs="Calibri"/>
                <w:i w:val="0"/>
                <w:iCs w:val="0"/>
                <w:color w:val="000000"/>
              </w:rPr>
              <w:t xml:space="preserve"> una dimensione caratteristica massima (ad esempio, apertura alare, diametro/area del rotore o distanza massima tra le estremità dei rotori nel caso di un multi-rotore) inferiore a 5 m</w:t>
            </w:r>
          </w:p>
        </w:tc>
        <w:tc>
          <w:tcPr>
            <w:tcW w:w="2308" w:type="dxa"/>
            <w:gridSpan w:val="2"/>
          </w:tcPr>
          <w:p w:rsidR="00C96238" w:rsidRDefault="003A55D8">
            <w:pPr>
              <w:spacing w:before="1" w:line="288" w:lineRule="auto"/>
              <w:rPr>
                <w:rFonts w:ascii="Calibri" w:eastAsia="Calibri" w:hAnsi="Calibri" w:cs="Calibri"/>
                <w:i w:val="0"/>
                <w:iCs w:val="0"/>
              </w:rPr>
            </w:pPr>
            <w:r>
              <w:rPr>
                <w:rFonts w:ascii="Calibri" w:eastAsia="Calibri" w:hAnsi="Calibri" w:cs="Calibri"/>
                <w:i w:val="0"/>
                <w:iCs w:val="0"/>
              </w:rPr>
              <w:t>OM Paragrafo 3.2.2</w:t>
            </w:r>
          </w:p>
          <w:p w:rsidR="00C96238" w:rsidRDefault="003A55D8">
            <w:pPr>
              <w:spacing w:before="1" w:after="200" w:line="288" w:lineRule="auto"/>
              <w:rPr>
                <w:rFonts w:ascii="Calibri" w:eastAsia="Calibri" w:hAnsi="Calibri" w:cs="Calibri"/>
                <w:i w:val="0"/>
                <w:iCs w:val="0"/>
              </w:rPr>
            </w:pPr>
            <w:r>
              <w:rPr>
                <w:rFonts w:ascii="Calibri" w:eastAsia="Calibri" w:hAnsi="Calibri" w:cs="Calibri"/>
                <w:i w:val="0"/>
                <w:iCs w:val="0"/>
              </w:rPr>
              <w:t>OM Paragrafo 6.2.1</w:t>
            </w:r>
          </w:p>
        </w:tc>
        <w:tc>
          <w:tcPr>
            <w:tcW w:w="2940" w:type="dxa"/>
            <w:gridSpan w:val="2"/>
          </w:tcPr>
          <w:p w:rsidR="00C96238" w:rsidRDefault="003A55D8">
            <w:pPr>
              <w:pBdr>
                <w:top w:val="nil"/>
                <w:left w:val="nil"/>
                <w:bottom w:val="nil"/>
                <w:right w:val="nil"/>
                <w:between w:val="nil"/>
              </w:pBdr>
              <w:spacing w:after="200" w:line="242"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660ECB" w:rsidTr="009F13B0">
        <w:trPr>
          <w:trHeight w:val="3116"/>
        </w:trPr>
        <w:tc>
          <w:tcPr>
            <w:tcW w:w="1867" w:type="dxa"/>
            <w:shd w:val="clear" w:color="auto" w:fill="A6A6A6"/>
            <w:vAlign w:val="center"/>
          </w:tcPr>
          <w:p w:rsidR="00660ECB" w:rsidRDefault="00660ECB">
            <w:pPr>
              <w:rPr>
                <w:rFonts w:ascii="Calibri" w:eastAsia="Calibri" w:hAnsi="Calibri" w:cs="Calibri"/>
                <w:i w:val="0"/>
                <w:iCs w:val="0"/>
              </w:rPr>
            </w:pPr>
            <w:r>
              <w:rPr>
                <w:rFonts w:ascii="Calibri" w:eastAsia="Calibri" w:hAnsi="Calibri" w:cs="Calibri"/>
                <w:i w:val="0"/>
                <w:iCs w:val="0"/>
              </w:rPr>
              <w:t>Limite di altezza di volo</w:t>
            </w:r>
          </w:p>
        </w:tc>
        <w:tc>
          <w:tcPr>
            <w:tcW w:w="1814" w:type="dxa"/>
            <w:shd w:val="clear" w:color="auto" w:fill="BFBFBF"/>
            <w:vAlign w:val="center"/>
          </w:tcPr>
          <w:p w:rsidR="00660ECB" w:rsidRDefault="00660ECB">
            <w:pPr>
              <w:pBdr>
                <w:top w:val="nil"/>
                <w:left w:val="nil"/>
                <w:bottom w:val="nil"/>
                <w:right w:val="nil"/>
                <w:between w:val="nil"/>
              </w:pBdr>
              <w:spacing w:after="200" w:line="288" w:lineRule="auto"/>
              <w:rPr>
                <w:rFonts w:ascii="Calibri" w:eastAsia="Calibri" w:hAnsi="Calibri" w:cs="Calibri"/>
                <w:i w:val="0"/>
                <w:iCs w:val="0"/>
                <w:color w:val="000000"/>
                <w:sz w:val="18"/>
                <w:szCs w:val="18"/>
              </w:rPr>
            </w:pPr>
            <w:r>
              <w:rPr>
                <w:rFonts w:ascii="Calibri" w:eastAsia="Calibri" w:hAnsi="Calibri" w:cs="Calibri"/>
                <w:i w:val="0"/>
                <w:iCs w:val="0"/>
                <w:color w:val="000000"/>
              </w:rPr>
              <w:t>Autodichiarazione</w:t>
            </w:r>
          </w:p>
        </w:tc>
        <w:tc>
          <w:tcPr>
            <w:tcW w:w="5245" w:type="dxa"/>
            <w:gridSpan w:val="3"/>
            <w:shd w:val="clear" w:color="auto" w:fill="D9D9D9"/>
          </w:tcPr>
          <w:p w:rsidR="00660ECB" w:rsidRDefault="00660ECB">
            <w:pPr>
              <w:pBdr>
                <w:top w:val="nil"/>
                <w:left w:val="nil"/>
                <w:bottom w:val="nil"/>
                <w:right w:val="nil"/>
                <w:between w:val="nil"/>
              </w:pBdr>
              <w:spacing w:before="1" w:after="200" w:line="288" w:lineRule="auto"/>
              <w:ind w:right="97"/>
              <w:rPr>
                <w:rFonts w:ascii="Calibri" w:eastAsia="Calibri" w:hAnsi="Calibri" w:cs="Calibri"/>
                <w:i w:val="0"/>
                <w:iCs w:val="0"/>
                <w:color w:val="000000"/>
              </w:rPr>
            </w:pPr>
            <w:r>
              <w:rPr>
                <w:rFonts w:ascii="Calibri" w:eastAsia="Calibri" w:hAnsi="Calibri" w:cs="Calibri"/>
                <w:i w:val="0"/>
                <w:iCs w:val="0"/>
                <w:color w:val="000000"/>
              </w:rPr>
              <w:t>1.</w:t>
            </w:r>
            <w:r w:rsidR="0074009F">
              <w:rPr>
                <w:rFonts w:ascii="Calibri" w:eastAsia="Calibri" w:hAnsi="Calibri" w:cs="Calibri"/>
                <w:i w:val="0"/>
                <w:iCs w:val="0"/>
                <w:color w:val="000000"/>
              </w:rPr>
              <w:t>8</w:t>
            </w:r>
            <w:r>
              <w:rPr>
                <w:rFonts w:ascii="Calibri" w:eastAsia="Calibri" w:hAnsi="Calibri" w:cs="Calibri"/>
                <w:i w:val="0"/>
                <w:iCs w:val="0"/>
                <w:color w:val="000000"/>
              </w:rPr>
              <w:t xml:space="preserve">   Il pilota remoto deve mantenere l'UA entro 20 </w:t>
            </w:r>
            <w:proofErr w:type="gramStart"/>
            <w:r>
              <w:rPr>
                <w:rFonts w:ascii="Calibri" w:eastAsia="Calibri" w:hAnsi="Calibri" w:cs="Calibri"/>
                <w:i w:val="0"/>
                <w:iCs w:val="0"/>
                <w:color w:val="000000"/>
              </w:rPr>
              <w:t>m</w:t>
            </w:r>
            <w:r>
              <w:t xml:space="preserve">  </w:t>
            </w:r>
            <w:r>
              <w:rPr>
                <w:rFonts w:ascii="Calibri" w:eastAsia="Calibri" w:hAnsi="Calibri" w:cs="Calibri"/>
                <w:i w:val="0"/>
                <w:iCs w:val="0"/>
                <w:color w:val="000000"/>
              </w:rPr>
              <w:t>dal</w:t>
            </w:r>
            <w:proofErr w:type="gramEnd"/>
            <w:r>
              <w:rPr>
                <w:rFonts w:ascii="Calibri" w:eastAsia="Calibri" w:hAnsi="Calibri" w:cs="Calibri"/>
                <w:i w:val="0"/>
                <w:iCs w:val="0"/>
                <w:color w:val="000000"/>
              </w:rPr>
              <w:t xml:space="preserve"> punto più vicino della superficie terrestre, </w:t>
            </w:r>
            <w:r w:rsidRPr="000C68DB">
              <w:rPr>
                <w:rFonts w:ascii="Calibri" w:eastAsia="Calibri" w:hAnsi="Calibri" w:cs="Calibri"/>
                <w:i w:val="0"/>
                <w:iCs w:val="0"/>
                <w:color w:val="000000"/>
              </w:rPr>
              <w:t>ovvero fino a 20 m al di sopra della sommità dell’ostacolo naturale o artificiale</w:t>
            </w:r>
            <w:r>
              <w:rPr>
                <w:rFonts w:ascii="Calibri" w:eastAsia="Calibri" w:hAnsi="Calibri" w:cs="Calibri"/>
                <w:i w:val="0"/>
                <w:iCs w:val="0"/>
                <w:color w:val="000000"/>
              </w:rPr>
              <w:t>. La misurazione delle distanze deve essere adattata in base alle caratteristiche geografiche del terreno, come pianure, colline e montagne.</w:t>
            </w:r>
          </w:p>
        </w:tc>
        <w:tc>
          <w:tcPr>
            <w:tcW w:w="2308" w:type="dxa"/>
            <w:gridSpan w:val="2"/>
          </w:tcPr>
          <w:p w:rsidR="00660ECB" w:rsidRDefault="00660ECB">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OM Paragrafo 3.2.1</w:t>
            </w:r>
          </w:p>
          <w:p w:rsidR="00660ECB" w:rsidRDefault="00660ECB" w:rsidP="000C68DB">
            <w:pP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 xml:space="preserve">OM </w:t>
            </w:r>
            <w:r>
              <w:rPr>
                <w:rFonts w:ascii="Calibri" w:eastAsia="Calibri" w:hAnsi="Calibri" w:cs="Calibri"/>
                <w:i w:val="0"/>
                <w:iCs w:val="0"/>
              </w:rPr>
              <w:t>Paragrafo</w:t>
            </w:r>
            <w:r>
              <w:rPr>
                <w:rFonts w:ascii="Calibri" w:eastAsia="Calibri" w:hAnsi="Calibri" w:cs="Calibri"/>
                <w:i w:val="0"/>
                <w:iCs w:val="0"/>
                <w:color w:val="000000"/>
              </w:rPr>
              <w:t xml:space="preserve"> 3.3.1</w:t>
            </w:r>
          </w:p>
        </w:tc>
        <w:tc>
          <w:tcPr>
            <w:tcW w:w="2940" w:type="dxa"/>
            <w:gridSpan w:val="2"/>
          </w:tcPr>
          <w:p w:rsidR="00660ECB" w:rsidRDefault="00660ECB">
            <w:pPr>
              <w:pBdr>
                <w:top w:val="nil"/>
                <w:left w:val="nil"/>
                <w:bottom w:val="nil"/>
                <w:right w:val="nil"/>
                <w:between w:val="nil"/>
              </w:pBdr>
              <w:spacing w:before="1" w:after="200" w:line="288" w:lineRule="auto"/>
              <w:ind w:left="107"/>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C96238" w:rsidTr="000C68DB">
        <w:trPr>
          <w:cantSplit/>
          <w:trHeight w:val="55"/>
        </w:trPr>
        <w:tc>
          <w:tcPr>
            <w:tcW w:w="1867" w:type="dxa"/>
            <w:vMerge w:val="restart"/>
            <w:shd w:val="clear" w:color="auto" w:fill="A6A6A6"/>
            <w:vAlign w:val="center"/>
          </w:tcPr>
          <w:p w:rsidR="00C96238" w:rsidRDefault="003A55D8">
            <w:pPr>
              <w:rPr>
                <w:rFonts w:ascii="Calibri" w:eastAsia="Calibri" w:hAnsi="Calibri" w:cs="Calibri"/>
                <w:i w:val="0"/>
                <w:iCs w:val="0"/>
              </w:rPr>
            </w:pPr>
            <w:r>
              <w:rPr>
                <w:rFonts w:ascii="Calibri" w:eastAsia="Calibri" w:hAnsi="Calibri" w:cs="Calibri"/>
                <w:i w:val="0"/>
                <w:iCs w:val="0"/>
              </w:rPr>
              <w:t>Spazio Aereo</w:t>
            </w:r>
          </w:p>
        </w:tc>
        <w:tc>
          <w:tcPr>
            <w:tcW w:w="1814" w:type="dxa"/>
            <w:vMerge w:val="restart"/>
            <w:shd w:val="clear" w:color="auto" w:fill="BFBFBF"/>
            <w:vAlign w:val="center"/>
          </w:tcPr>
          <w:p w:rsidR="00C96238" w:rsidRDefault="003A55D8">
            <w:pPr>
              <w:tabs>
                <w:tab w:val="left" w:pos="1350"/>
              </w:tabs>
              <w:rPr>
                <w:rFonts w:ascii="Calibri" w:eastAsia="Calibri" w:hAnsi="Calibri" w:cs="Calibri"/>
                <w:i w:val="0"/>
                <w:iCs w:val="0"/>
              </w:rPr>
            </w:pPr>
            <w:r>
              <w:rPr>
                <w:rFonts w:ascii="Calibri" w:eastAsia="Calibri" w:hAnsi="Calibri" w:cs="Calibri"/>
                <w:i w:val="0"/>
                <w:iCs w:val="0"/>
                <w:color w:val="000000"/>
              </w:rPr>
              <w:t>Autodichiarazione</w:t>
            </w:r>
          </w:p>
        </w:tc>
        <w:tc>
          <w:tcPr>
            <w:tcW w:w="5245" w:type="dxa"/>
            <w:gridSpan w:val="3"/>
            <w:shd w:val="clear" w:color="auto" w:fill="D9D9D9"/>
          </w:tcPr>
          <w:p w:rsidR="00C96238" w:rsidRDefault="003A55D8">
            <w:r>
              <w:rPr>
                <w:rFonts w:ascii="Calibri" w:eastAsia="Calibri" w:hAnsi="Calibri" w:cs="Calibri"/>
                <w:i w:val="0"/>
                <w:iCs w:val="0"/>
              </w:rPr>
              <w:t>1.</w:t>
            </w:r>
            <w:r w:rsidR="0074009F">
              <w:rPr>
                <w:rFonts w:ascii="Calibri" w:eastAsia="Calibri" w:hAnsi="Calibri" w:cs="Calibri"/>
                <w:i w:val="0"/>
                <w:iCs w:val="0"/>
              </w:rPr>
              <w:t>9</w:t>
            </w:r>
            <w:r>
              <w:rPr>
                <w:rFonts w:ascii="Calibri" w:eastAsia="Calibri" w:hAnsi="Calibri" w:cs="Calibri"/>
                <w:i w:val="0"/>
                <w:iCs w:val="0"/>
              </w:rPr>
              <w:t xml:space="preserve">   L'UA </w:t>
            </w:r>
            <w:r w:rsidR="00B9464A">
              <w:rPr>
                <w:rFonts w:ascii="Calibri" w:eastAsia="Calibri" w:hAnsi="Calibri" w:cs="Calibri"/>
                <w:i w:val="0"/>
                <w:iCs w:val="0"/>
              </w:rPr>
              <w:t>è</w:t>
            </w:r>
            <w:r>
              <w:rPr>
                <w:rFonts w:ascii="Calibri" w:eastAsia="Calibri" w:hAnsi="Calibri" w:cs="Calibri"/>
                <w:i w:val="0"/>
                <w:iCs w:val="0"/>
              </w:rPr>
              <w:t xml:space="preserve"> operato:</w:t>
            </w:r>
          </w:p>
        </w:tc>
        <w:tc>
          <w:tcPr>
            <w:tcW w:w="2308" w:type="dxa"/>
            <w:gridSpan w:val="2"/>
            <w:shd w:val="clear" w:color="auto" w:fill="D9D9D9"/>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color w:val="000000"/>
              </w:rPr>
            </w:pPr>
            <w:r>
              <w:t xml:space="preserve">     </w:t>
            </w:r>
          </w:p>
        </w:tc>
        <w:tc>
          <w:tcPr>
            <w:tcW w:w="2940" w:type="dxa"/>
            <w:gridSpan w:val="2"/>
            <w:shd w:val="clear" w:color="auto" w:fill="D9D9D9"/>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color w:val="000000"/>
              </w:rPr>
            </w:pPr>
            <w:r>
              <w:t xml:space="preserve">     </w:t>
            </w:r>
          </w:p>
        </w:tc>
      </w:tr>
      <w:tr w:rsidR="00C96238" w:rsidTr="000C68DB">
        <w:trPr>
          <w:cantSplit/>
          <w:trHeight w:val="55"/>
        </w:trPr>
        <w:tc>
          <w:tcPr>
            <w:tcW w:w="1867" w:type="dxa"/>
            <w:vMerge/>
            <w:shd w:val="clear" w:color="auto" w:fill="A6A6A6"/>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C96238" w:rsidRDefault="003A55D8">
            <w:pPr>
              <w:rPr>
                <w:rFonts w:ascii="Calibri" w:eastAsia="Calibri" w:hAnsi="Calibri" w:cs="Calibri"/>
                <w:i w:val="0"/>
                <w:iCs w:val="0"/>
              </w:rPr>
            </w:pPr>
            <w:bookmarkStart w:id="3" w:name="_heading=h.fwg0jgbxd7qd" w:colFirst="0" w:colLast="0"/>
            <w:bookmarkEnd w:id="3"/>
            <w:r>
              <w:rPr>
                <w:rFonts w:ascii="Calibri" w:eastAsia="Calibri" w:hAnsi="Calibri" w:cs="Calibri"/>
                <w:i w:val="0"/>
                <w:iCs w:val="0"/>
              </w:rPr>
              <w:t>1.</w:t>
            </w:r>
            <w:r w:rsidR="0074009F">
              <w:rPr>
                <w:rFonts w:ascii="Calibri" w:eastAsia="Calibri" w:hAnsi="Calibri" w:cs="Calibri"/>
                <w:i w:val="0"/>
                <w:iCs w:val="0"/>
              </w:rPr>
              <w:t>9</w:t>
            </w:r>
            <w:r>
              <w:rPr>
                <w:rFonts w:ascii="Calibri" w:eastAsia="Calibri" w:hAnsi="Calibri" w:cs="Calibri"/>
                <w:i w:val="0"/>
                <w:iCs w:val="0"/>
              </w:rPr>
              <w:t xml:space="preserve">.1   in spazio aereo non controllato al di fuori di zone geografiche istituite per safety intorno ad aeroporti/aviosuperfici/eliporti/elisuperfici e non al di sopra </w:t>
            </w:r>
            <w:r>
              <w:rPr>
                <w:rFonts w:ascii="Calibri" w:eastAsia="Calibri" w:hAnsi="Calibri" w:cs="Calibri"/>
                <w:i w:val="0"/>
                <w:iCs w:val="0"/>
              </w:rPr>
              <w:lastRenderedPageBreak/>
              <w:t>di aree urbane. Il volo in zone geografiche per safety è consentito previa segregazione dello spazio aereo; oppure</w:t>
            </w:r>
          </w:p>
        </w:tc>
        <w:tc>
          <w:tcPr>
            <w:tcW w:w="2308" w:type="dxa"/>
            <w:gridSpan w:val="2"/>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lastRenderedPageBreak/>
              <w:t>OM Paragrafi:</w:t>
            </w:r>
          </w:p>
          <w:p w:rsidR="00C96238" w:rsidRDefault="003A55D8">
            <w:pPr>
              <w:numPr>
                <w:ilvl w:val="0"/>
                <w:numId w:val="11"/>
              </w:numPr>
              <w:spacing w:before="1" w:line="288" w:lineRule="auto"/>
              <w:rPr>
                <w:rFonts w:ascii="Calibri" w:eastAsia="Calibri" w:hAnsi="Calibri" w:cs="Calibri"/>
                <w:i w:val="0"/>
                <w:iCs w:val="0"/>
              </w:rPr>
            </w:pPr>
            <w:r>
              <w:rPr>
                <w:rFonts w:ascii="Calibri" w:eastAsia="Calibri" w:hAnsi="Calibri" w:cs="Calibri"/>
                <w:i w:val="0"/>
                <w:iCs w:val="0"/>
              </w:rPr>
              <w:t>2.2.2</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2.2.3</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lastRenderedPageBreak/>
              <w:t>2.2.4</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3.2.1</w:t>
            </w:r>
          </w:p>
          <w:p w:rsidR="00C96238" w:rsidRDefault="003A55D8">
            <w:pPr>
              <w:numPr>
                <w:ilvl w:val="0"/>
                <w:numId w:val="11"/>
              </w:numPr>
              <w:spacing w:after="200" w:line="288" w:lineRule="auto"/>
              <w:rPr>
                <w:rFonts w:ascii="Calibri" w:eastAsia="Calibri" w:hAnsi="Calibri" w:cs="Calibri"/>
                <w:i w:val="0"/>
                <w:iCs w:val="0"/>
              </w:rPr>
            </w:pPr>
            <w:r>
              <w:rPr>
                <w:rFonts w:ascii="Calibri" w:eastAsia="Calibri" w:hAnsi="Calibri" w:cs="Calibri"/>
                <w:i w:val="0"/>
                <w:iCs w:val="0"/>
              </w:rPr>
              <w:t>3.2.3.3</w:t>
            </w:r>
          </w:p>
        </w:tc>
        <w:tc>
          <w:tcPr>
            <w:tcW w:w="2940" w:type="dxa"/>
            <w:gridSpan w:val="2"/>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lastRenderedPageBreak/>
              <w:t>“Dichiaro la conformità.”</w:t>
            </w:r>
          </w:p>
        </w:tc>
      </w:tr>
      <w:tr w:rsidR="00C96238" w:rsidTr="000C68DB">
        <w:trPr>
          <w:cantSplit/>
          <w:trHeight w:val="55"/>
        </w:trPr>
        <w:tc>
          <w:tcPr>
            <w:tcW w:w="1867" w:type="dxa"/>
            <w:vMerge/>
            <w:shd w:val="clear" w:color="auto" w:fill="A6A6A6"/>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C96238" w:rsidRDefault="00C96238">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C96238" w:rsidRDefault="003A55D8">
            <w:pPr>
              <w:rPr>
                <w:rFonts w:ascii="Calibri" w:eastAsia="Calibri" w:hAnsi="Calibri" w:cs="Calibri"/>
                <w:i w:val="0"/>
                <w:iCs w:val="0"/>
                <w:sz w:val="4"/>
                <w:szCs w:val="4"/>
              </w:rPr>
            </w:pPr>
            <w:r>
              <w:rPr>
                <w:rFonts w:ascii="Calibri" w:eastAsia="Calibri" w:hAnsi="Calibri" w:cs="Calibri"/>
                <w:i w:val="0"/>
                <w:iCs w:val="0"/>
              </w:rPr>
              <w:t>1.</w:t>
            </w:r>
            <w:r w:rsidR="0074009F">
              <w:rPr>
                <w:rFonts w:ascii="Calibri" w:eastAsia="Calibri" w:hAnsi="Calibri" w:cs="Calibri"/>
                <w:i w:val="0"/>
                <w:iCs w:val="0"/>
              </w:rPr>
              <w:t>9</w:t>
            </w:r>
            <w:r>
              <w:rPr>
                <w:rFonts w:ascii="Calibri" w:eastAsia="Calibri" w:hAnsi="Calibri" w:cs="Calibri"/>
                <w:i w:val="0"/>
                <w:iCs w:val="0"/>
              </w:rPr>
              <w:t xml:space="preserve">.2   in spazio aereo controllato, al di fuori di ATZ e zone geografiche istituite per safety intorno ad aeroporti/ aviosuperfici/eliporti/elisuperfici, ad un’altezza di volo massima di </w:t>
            </w:r>
            <w:r w:rsidR="00E15581">
              <w:rPr>
                <w:rFonts w:ascii="Calibri" w:eastAsia="Calibri" w:hAnsi="Calibri" w:cs="Calibri"/>
                <w:i w:val="0"/>
                <w:iCs w:val="0"/>
              </w:rPr>
              <w:t>2</w:t>
            </w:r>
            <w:r>
              <w:rPr>
                <w:rFonts w:ascii="Calibri" w:eastAsia="Calibri" w:hAnsi="Calibri" w:cs="Calibri"/>
                <w:i w:val="0"/>
                <w:iCs w:val="0"/>
              </w:rPr>
              <w:t>0 mt AGL. Il volo in zone geografiche per safety, è consentito previa segregazione dello spazio aereo</w:t>
            </w:r>
            <w:r w:rsidR="00FE091B">
              <w:rPr>
                <w:rFonts w:ascii="Calibri" w:eastAsia="Calibri" w:hAnsi="Calibri" w:cs="Calibri"/>
                <w:i w:val="0"/>
                <w:iCs w:val="0"/>
              </w:rPr>
              <w:t>.</w:t>
            </w:r>
            <w:r>
              <w:rPr>
                <w:rFonts w:ascii="Calibri" w:eastAsia="Calibri" w:hAnsi="Calibri" w:cs="Calibri"/>
                <w:i w:val="0"/>
                <w:iCs w:val="0"/>
              </w:rPr>
              <w:t xml:space="preserve"> </w:t>
            </w:r>
            <w:r>
              <w:t xml:space="preserve">     </w:t>
            </w:r>
            <w:r>
              <w:rPr>
                <w:rFonts w:ascii="Calibri" w:eastAsia="Calibri" w:hAnsi="Calibri" w:cs="Calibri"/>
                <w:i w:val="0"/>
                <w:iCs w:val="0"/>
              </w:rPr>
              <w:br/>
            </w:r>
          </w:p>
          <w:p w:rsidR="00C96238" w:rsidRDefault="003A55D8">
            <w:pPr>
              <w:rPr>
                <w:rFonts w:ascii="Calibri" w:eastAsia="Calibri" w:hAnsi="Calibri" w:cs="Calibri"/>
              </w:rPr>
            </w:pPr>
            <w:r>
              <w:rPr>
                <w:rFonts w:ascii="Calibri" w:eastAsia="Calibri" w:hAnsi="Calibri" w:cs="Calibri"/>
              </w:rPr>
              <w:t>Nota: Lo spazio aereo con un rischio aereo classificato come non superiore ad ARC-b può essere considerato come avente una bassa probabilità di incontrare aeromobili con equipaggio.</w:t>
            </w:r>
          </w:p>
          <w:p w:rsidR="00E876B4" w:rsidRDefault="00E876B4">
            <w:pPr>
              <w:rPr>
                <w:rFonts w:ascii="Calibri" w:eastAsia="Calibri" w:hAnsi="Calibri" w:cs="Calibri"/>
              </w:rPr>
            </w:pPr>
          </w:p>
        </w:tc>
        <w:tc>
          <w:tcPr>
            <w:tcW w:w="2308" w:type="dxa"/>
            <w:gridSpan w:val="2"/>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Paragrafi:</w:t>
            </w:r>
          </w:p>
          <w:p w:rsidR="00C96238" w:rsidRDefault="003A55D8">
            <w:pPr>
              <w:numPr>
                <w:ilvl w:val="0"/>
                <w:numId w:val="11"/>
              </w:numPr>
              <w:spacing w:before="1" w:line="288" w:lineRule="auto"/>
              <w:rPr>
                <w:rFonts w:ascii="Calibri" w:eastAsia="Calibri" w:hAnsi="Calibri" w:cs="Calibri"/>
                <w:i w:val="0"/>
                <w:iCs w:val="0"/>
              </w:rPr>
            </w:pPr>
            <w:r>
              <w:rPr>
                <w:rFonts w:ascii="Calibri" w:eastAsia="Calibri" w:hAnsi="Calibri" w:cs="Calibri"/>
                <w:i w:val="0"/>
                <w:iCs w:val="0"/>
              </w:rPr>
              <w:t>2.2.2</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2.2.3</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2.2.4</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3.2.1</w:t>
            </w:r>
          </w:p>
          <w:p w:rsidR="00C96238" w:rsidRDefault="003A55D8">
            <w:pPr>
              <w:numPr>
                <w:ilvl w:val="0"/>
                <w:numId w:val="11"/>
              </w:numPr>
              <w:spacing w:after="200" w:line="288" w:lineRule="auto"/>
              <w:rPr>
                <w:rFonts w:ascii="Calibri" w:eastAsia="Calibri" w:hAnsi="Calibri" w:cs="Calibri"/>
                <w:i w:val="0"/>
                <w:iCs w:val="0"/>
              </w:rPr>
            </w:pPr>
            <w:r>
              <w:rPr>
                <w:rFonts w:ascii="Calibri" w:eastAsia="Calibri" w:hAnsi="Calibri" w:cs="Calibri"/>
                <w:i w:val="0"/>
                <w:iCs w:val="0"/>
              </w:rPr>
              <w:t>3.2.3.3</w:t>
            </w:r>
          </w:p>
        </w:tc>
        <w:tc>
          <w:tcPr>
            <w:tcW w:w="2940" w:type="dxa"/>
            <w:gridSpan w:val="2"/>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C96238" w:rsidTr="000C68DB">
        <w:trPr>
          <w:cantSplit/>
          <w:trHeight w:val="55"/>
        </w:trPr>
        <w:tc>
          <w:tcPr>
            <w:tcW w:w="1867" w:type="dxa"/>
            <w:shd w:val="clear" w:color="auto" w:fill="A6A6A6"/>
            <w:vAlign w:val="center"/>
          </w:tcPr>
          <w:p w:rsidR="00C96238" w:rsidRDefault="003A55D8">
            <w:pPr>
              <w:pBdr>
                <w:top w:val="nil"/>
                <w:left w:val="nil"/>
                <w:bottom w:val="nil"/>
                <w:right w:val="nil"/>
                <w:between w:val="nil"/>
              </w:pBdr>
              <w:spacing w:before="1" w:after="200" w:line="288" w:lineRule="auto"/>
              <w:ind w:right="467"/>
              <w:rPr>
                <w:rFonts w:ascii="Calibri" w:eastAsia="Calibri" w:hAnsi="Calibri" w:cs="Calibri"/>
                <w:i w:val="0"/>
                <w:iCs w:val="0"/>
                <w:color w:val="000000"/>
              </w:rPr>
            </w:pPr>
            <w:r>
              <w:rPr>
                <w:rFonts w:ascii="Calibri" w:eastAsia="Calibri" w:hAnsi="Calibri" w:cs="Calibri"/>
                <w:i w:val="0"/>
                <w:iCs w:val="0"/>
                <w:color w:val="000000"/>
              </w:rPr>
              <w:t>Visibilità</w:t>
            </w:r>
          </w:p>
        </w:tc>
        <w:tc>
          <w:tcPr>
            <w:tcW w:w="1814" w:type="dxa"/>
            <w:shd w:val="clear" w:color="auto" w:fill="BFBFBF"/>
            <w:vAlign w:val="center"/>
          </w:tcPr>
          <w:p w:rsidR="00C96238" w:rsidRDefault="003A55D8">
            <w:pPr>
              <w:tabs>
                <w:tab w:val="left" w:pos="1350"/>
              </w:tabs>
              <w:rPr>
                <w:rFonts w:ascii="Calibri" w:eastAsia="Calibri" w:hAnsi="Calibri" w:cs="Calibri"/>
                <w:i w:val="0"/>
                <w:iCs w:val="0"/>
                <w:color w:val="000000"/>
              </w:rPr>
            </w:pPr>
            <w:r>
              <w:rPr>
                <w:rFonts w:ascii="Calibri" w:eastAsia="Calibri" w:hAnsi="Calibri" w:cs="Calibri"/>
                <w:i w:val="0"/>
                <w:iCs w:val="0"/>
                <w:color w:val="000000"/>
              </w:rPr>
              <w:t>Autodichiarazione</w:t>
            </w:r>
          </w:p>
        </w:tc>
        <w:tc>
          <w:tcPr>
            <w:tcW w:w="5245" w:type="dxa"/>
            <w:gridSpan w:val="3"/>
            <w:shd w:val="clear" w:color="auto" w:fill="D9D9D9"/>
          </w:tcPr>
          <w:p w:rsidR="00C96238" w:rsidRDefault="003A55D8">
            <w:pPr>
              <w:rPr>
                <w:rFonts w:ascii="Calibri" w:eastAsia="Calibri" w:hAnsi="Calibri" w:cs="Calibri"/>
                <w:i w:val="0"/>
                <w:iCs w:val="0"/>
              </w:rPr>
            </w:pPr>
            <w:r>
              <w:rPr>
                <w:rFonts w:ascii="Calibri" w:eastAsia="Calibri" w:hAnsi="Calibri" w:cs="Calibri"/>
                <w:i w:val="0"/>
                <w:iCs w:val="0"/>
              </w:rPr>
              <w:t>1.1</w:t>
            </w:r>
            <w:r w:rsidR="0074009F">
              <w:rPr>
                <w:rFonts w:ascii="Calibri" w:eastAsia="Calibri" w:hAnsi="Calibri" w:cs="Calibri"/>
                <w:i w:val="0"/>
                <w:iCs w:val="0"/>
              </w:rPr>
              <w:t>0</w:t>
            </w:r>
            <w:r>
              <w:rPr>
                <w:rFonts w:ascii="Calibri" w:eastAsia="Calibri" w:hAnsi="Calibri" w:cs="Calibri"/>
                <w:i w:val="0"/>
                <w:iCs w:val="0"/>
              </w:rPr>
              <w:t xml:space="preserve">   La visibilità di volo consent</w:t>
            </w:r>
            <w:r w:rsidR="00545500">
              <w:rPr>
                <w:rFonts w:ascii="Calibri" w:eastAsia="Calibri" w:hAnsi="Calibri" w:cs="Calibri"/>
                <w:i w:val="0"/>
                <w:iCs w:val="0"/>
              </w:rPr>
              <w:t>e</w:t>
            </w:r>
            <w:r>
              <w:rPr>
                <w:rFonts w:ascii="Calibri" w:eastAsia="Calibri" w:hAnsi="Calibri" w:cs="Calibri"/>
                <w:i w:val="0"/>
                <w:iCs w:val="0"/>
              </w:rPr>
              <w:t xml:space="preserve"> al pilota remoto di condurre l'intero volo in VLOS</w:t>
            </w:r>
          </w:p>
        </w:tc>
        <w:tc>
          <w:tcPr>
            <w:tcW w:w="2308" w:type="dxa"/>
            <w:gridSpan w:val="2"/>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Paragrafi:</w:t>
            </w:r>
          </w:p>
          <w:p w:rsidR="00C96238" w:rsidRDefault="003A55D8">
            <w:pPr>
              <w:numPr>
                <w:ilvl w:val="0"/>
                <w:numId w:val="11"/>
              </w:numPr>
              <w:spacing w:before="1" w:line="288" w:lineRule="auto"/>
              <w:rPr>
                <w:rFonts w:ascii="Calibri" w:eastAsia="Calibri" w:hAnsi="Calibri" w:cs="Calibri"/>
                <w:i w:val="0"/>
                <w:iCs w:val="0"/>
              </w:rPr>
            </w:pPr>
            <w:r>
              <w:rPr>
                <w:rFonts w:ascii="Calibri" w:eastAsia="Calibri" w:hAnsi="Calibri" w:cs="Calibri"/>
                <w:i w:val="0"/>
                <w:iCs w:val="0"/>
              </w:rPr>
              <w:t>2</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2.4</w:t>
            </w:r>
          </w:p>
          <w:p w:rsidR="00C96238" w:rsidRDefault="003A55D8">
            <w:pPr>
              <w:numPr>
                <w:ilvl w:val="0"/>
                <w:numId w:val="11"/>
              </w:numPr>
              <w:spacing w:line="288" w:lineRule="auto"/>
              <w:rPr>
                <w:rFonts w:ascii="Calibri" w:eastAsia="Calibri" w:hAnsi="Calibri" w:cs="Calibri"/>
                <w:i w:val="0"/>
                <w:iCs w:val="0"/>
              </w:rPr>
            </w:pPr>
            <w:r>
              <w:rPr>
                <w:rFonts w:ascii="Calibri" w:eastAsia="Calibri" w:hAnsi="Calibri" w:cs="Calibri"/>
                <w:i w:val="0"/>
                <w:iCs w:val="0"/>
              </w:rPr>
              <w:t>3</w:t>
            </w:r>
          </w:p>
          <w:p w:rsidR="00C96238" w:rsidRDefault="003A55D8">
            <w:pPr>
              <w:numPr>
                <w:ilvl w:val="0"/>
                <w:numId w:val="11"/>
              </w:numPr>
              <w:spacing w:line="288" w:lineRule="auto"/>
              <w:rPr>
                <w:rFonts w:ascii="Calibri" w:eastAsia="Calibri" w:hAnsi="Calibri" w:cs="Calibri"/>
                <w:b/>
                <w:bCs/>
                <w:i w:val="0"/>
                <w:iCs w:val="0"/>
              </w:rPr>
            </w:pPr>
            <w:r>
              <w:rPr>
                <w:rFonts w:ascii="Calibri" w:eastAsia="Calibri" w:hAnsi="Calibri" w:cs="Calibri"/>
                <w:i w:val="0"/>
                <w:iCs w:val="0"/>
              </w:rPr>
              <w:t>3.1.1.3</w:t>
            </w:r>
          </w:p>
          <w:p w:rsidR="00C96238" w:rsidRDefault="003A55D8">
            <w:pPr>
              <w:numPr>
                <w:ilvl w:val="0"/>
                <w:numId w:val="11"/>
              </w:numPr>
              <w:spacing w:after="200" w:line="288" w:lineRule="auto"/>
              <w:rPr>
                <w:rFonts w:ascii="Calibri" w:eastAsia="Calibri" w:hAnsi="Calibri" w:cs="Calibri"/>
                <w:i w:val="0"/>
                <w:iCs w:val="0"/>
              </w:rPr>
            </w:pPr>
            <w:r>
              <w:rPr>
                <w:rFonts w:ascii="Calibri" w:eastAsia="Calibri" w:hAnsi="Calibri" w:cs="Calibri"/>
                <w:i w:val="0"/>
                <w:iCs w:val="0"/>
              </w:rPr>
              <w:t>8.3</w:t>
            </w:r>
          </w:p>
        </w:tc>
        <w:tc>
          <w:tcPr>
            <w:tcW w:w="2940" w:type="dxa"/>
            <w:gridSpan w:val="2"/>
          </w:tcPr>
          <w:p w:rsidR="00C96238" w:rsidRDefault="003A55D8">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2005A">
        <w:trPr>
          <w:cantSplit/>
          <w:trHeight w:val="55"/>
        </w:trPr>
        <w:tc>
          <w:tcPr>
            <w:tcW w:w="1867" w:type="dxa"/>
            <w:vMerge w:val="restart"/>
            <w:shd w:val="clear" w:color="auto" w:fill="A6A6A6"/>
            <w:vAlign w:val="center"/>
          </w:tcPr>
          <w:p w:rsidR="0002005A" w:rsidRDefault="0002005A">
            <w:pPr>
              <w:pBdr>
                <w:top w:val="nil"/>
                <w:left w:val="nil"/>
                <w:bottom w:val="nil"/>
                <w:right w:val="nil"/>
                <w:between w:val="nil"/>
              </w:pBdr>
              <w:spacing w:before="1" w:after="200" w:line="288" w:lineRule="auto"/>
              <w:ind w:right="467"/>
              <w:rPr>
                <w:rFonts w:ascii="Calibri" w:eastAsia="Calibri" w:hAnsi="Calibri" w:cs="Calibri"/>
                <w:i w:val="0"/>
                <w:iCs w:val="0"/>
                <w:color w:val="000000"/>
              </w:rPr>
            </w:pPr>
            <w:r>
              <w:rPr>
                <w:rFonts w:ascii="Calibri" w:eastAsia="Calibri" w:hAnsi="Calibri" w:cs="Calibri"/>
                <w:i w:val="0"/>
                <w:iCs w:val="0"/>
                <w:color w:val="000000"/>
              </w:rPr>
              <w:t>Altri</w:t>
            </w:r>
          </w:p>
        </w:tc>
        <w:tc>
          <w:tcPr>
            <w:tcW w:w="1814" w:type="dxa"/>
            <w:vMerge w:val="restart"/>
            <w:shd w:val="clear" w:color="auto" w:fill="BFBFBF"/>
            <w:vAlign w:val="center"/>
          </w:tcPr>
          <w:p w:rsidR="0002005A" w:rsidRDefault="0002005A">
            <w:pPr>
              <w:tabs>
                <w:tab w:val="left" w:pos="1350"/>
              </w:tabs>
              <w:rPr>
                <w:rFonts w:ascii="Calibri" w:eastAsia="Calibri" w:hAnsi="Calibri" w:cs="Calibri"/>
                <w:i w:val="0"/>
                <w:iCs w:val="0"/>
                <w:color w:val="000000"/>
              </w:rPr>
            </w:pPr>
            <w:r>
              <w:rPr>
                <w:rFonts w:ascii="Calibri" w:eastAsia="Calibri" w:hAnsi="Calibri" w:cs="Calibri"/>
                <w:i w:val="0"/>
                <w:iCs w:val="0"/>
                <w:color w:val="000000"/>
              </w:rPr>
              <w:t>Autodichiarazione</w:t>
            </w:r>
          </w:p>
        </w:tc>
        <w:tc>
          <w:tcPr>
            <w:tcW w:w="5245" w:type="dxa"/>
            <w:gridSpan w:val="3"/>
            <w:shd w:val="clear" w:color="auto" w:fill="D9D9D9"/>
          </w:tcPr>
          <w:p w:rsidR="0002005A" w:rsidRDefault="0002005A">
            <w:pPr>
              <w:rPr>
                <w:rFonts w:ascii="Calibri" w:eastAsia="Calibri" w:hAnsi="Calibri" w:cs="Calibri"/>
              </w:rPr>
            </w:pPr>
            <w:r>
              <w:rPr>
                <w:rFonts w:ascii="Calibri" w:eastAsia="Calibri" w:hAnsi="Calibri" w:cs="Calibri"/>
                <w:i w:val="0"/>
                <w:iCs w:val="0"/>
              </w:rPr>
              <w:t xml:space="preserve">1.11   L'UA non viene utilizzato per trasportare merci pericolose, salvo per il rilascio di materiale in connessione con attività agricole, orticole o forestali qualora il trasporto di tale materiale non contravvenga ad altre normative applicabili. </w:t>
            </w:r>
            <w:r w:rsidRPr="000C68DB">
              <w:rPr>
                <w:rFonts w:ascii="Calibri" w:eastAsia="Calibri" w:hAnsi="Calibri" w:cs="Calibri"/>
                <w:i w:val="0"/>
                <w:iCs w:val="0"/>
              </w:rPr>
              <w:t>L'operatore rispetta le normative applicabili relative all'uso di prodotti fitosanitari, prodotti chimici, sostanze pericolose e preparati, come appropriato.</w:t>
            </w:r>
            <w:r>
              <w:rPr>
                <w:rFonts w:ascii="Calibri" w:eastAsia="Calibri" w:hAnsi="Calibri" w:cs="Calibri"/>
              </w:rPr>
              <w:t xml:space="preserve"> </w:t>
            </w:r>
          </w:p>
        </w:tc>
        <w:tc>
          <w:tcPr>
            <w:tcW w:w="2308" w:type="dxa"/>
            <w:gridSpan w:val="2"/>
          </w:tcPr>
          <w:p w:rsidR="0002005A" w:rsidRDefault="0002005A">
            <w:pPr>
              <w:pBdr>
                <w:top w:val="nil"/>
                <w:left w:val="nil"/>
                <w:bottom w:val="nil"/>
                <w:right w:val="nil"/>
                <w:between w:val="nil"/>
              </w:pBdr>
              <w:spacing w:before="1" w:after="200" w:line="288" w:lineRule="auto"/>
              <w:rPr>
                <w:rFonts w:ascii="Calibri" w:eastAsia="Calibri" w:hAnsi="Calibri" w:cs="Calibri"/>
                <w:i w:val="0"/>
                <w:iCs w:val="0"/>
                <w:color w:val="000000"/>
              </w:rPr>
            </w:pPr>
            <w:r>
              <w:rPr>
                <w:i w:val="0"/>
                <w:iCs w:val="0"/>
              </w:rPr>
              <w:t xml:space="preserve">OM </w:t>
            </w:r>
            <w:r>
              <w:rPr>
                <w:rFonts w:ascii="Calibri" w:eastAsia="Calibri" w:hAnsi="Calibri" w:cs="Calibri"/>
                <w:i w:val="0"/>
                <w:iCs w:val="0"/>
              </w:rPr>
              <w:t>Capitolo 2</w:t>
            </w:r>
          </w:p>
        </w:tc>
        <w:tc>
          <w:tcPr>
            <w:tcW w:w="2940" w:type="dxa"/>
            <w:gridSpan w:val="2"/>
          </w:tcPr>
          <w:p w:rsidR="0002005A" w:rsidRDefault="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5105BB">
        <w:trPr>
          <w:cantSplit/>
          <w:trHeight w:val="55"/>
        </w:trPr>
        <w:tc>
          <w:tcPr>
            <w:tcW w:w="1867" w:type="dxa"/>
            <w:vMerge/>
            <w:shd w:val="clear" w:color="auto" w:fill="A6A6A6"/>
            <w:vAlign w:val="center"/>
          </w:tcPr>
          <w:p w:rsidR="0002005A" w:rsidRDefault="0002005A" w:rsidP="0002005A">
            <w:pPr>
              <w:pBdr>
                <w:top w:val="nil"/>
                <w:left w:val="nil"/>
                <w:bottom w:val="nil"/>
                <w:right w:val="nil"/>
                <w:between w:val="nil"/>
              </w:pBdr>
              <w:spacing w:before="1"/>
              <w:ind w:right="467"/>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tabs>
                <w:tab w:val="left" w:pos="1350"/>
              </w:tabs>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1.12 L’UA è</w:t>
            </w:r>
            <w:r w:rsidRPr="000C68DB">
              <w:rPr>
                <w:rFonts w:ascii="Calibri" w:eastAsia="Calibri" w:hAnsi="Calibri" w:cs="Calibri"/>
                <w:i w:val="0"/>
                <w:iCs w:val="0"/>
              </w:rPr>
              <w:t xml:space="preserve"> dotato di una modalità a bassa velocità, selezionabile dal pilota remoto, che limiti la velocità al suolo a non più di 5 m/s</w:t>
            </w:r>
          </w:p>
        </w:tc>
        <w:tc>
          <w:tcPr>
            <w:tcW w:w="2308" w:type="dxa"/>
            <w:gridSpan w:val="2"/>
          </w:tcPr>
          <w:p w:rsidR="0002005A" w:rsidRDefault="0002005A" w:rsidP="0002005A">
            <w:pPr>
              <w:pBdr>
                <w:top w:val="nil"/>
                <w:left w:val="nil"/>
                <w:bottom w:val="nil"/>
                <w:right w:val="nil"/>
                <w:between w:val="nil"/>
              </w:pBdr>
              <w:spacing w:before="1"/>
              <w:rPr>
                <w:i w:val="0"/>
                <w:iCs w:val="0"/>
              </w:rPr>
            </w:pPr>
            <w:r>
              <w:rPr>
                <w:i w:val="0"/>
                <w:iCs w:val="0"/>
              </w:rPr>
              <w:t>OM Capitolo</w:t>
            </w:r>
          </w:p>
        </w:tc>
        <w:tc>
          <w:tcPr>
            <w:tcW w:w="2940" w:type="dxa"/>
            <w:gridSpan w:val="2"/>
          </w:tcPr>
          <w:p w:rsidR="0002005A" w:rsidRDefault="0002005A" w:rsidP="0002005A">
            <w:pPr>
              <w:pBdr>
                <w:top w:val="nil"/>
                <w:left w:val="nil"/>
                <w:bottom w:val="nil"/>
                <w:right w:val="nil"/>
                <w:between w:val="nil"/>
              </w:pBdr>
              <w:spacing w:before="1"/>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67"/>
        </w:trPr>
        <w:tc>
          <w:tcPr>
            <w:tcW w:w="14174" w:type="dxa"/>
            <w:gridSpan w:val="9"/>
            <w:shd w:val="clear" w:color="auto" w:fill="DBEFF9"/>
            <w:vAlign w:val="center"/>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i w:val="0"/>
                <w:iCs w:val="0"/>
                <w:color w:val="000000"/>
              </w:rPr>
            </w:pPr>
            <w:r>
              <w:rPr>
                <w:rFonts w:ascii="Calibri" w:eastAsia="Calibri" w:hAnsi="Calibri" w:cs="Calibri"/>
                <w:b/>
                <w:bCs/>
                <w:i w:val="0"/>
                <w:iCs w:val="0"/>
                <w:color w:val="000000"/>
              </w:rPr>
              <w:t>2.</w:t>
            </w:r>
            <w:r>
              <w:rPr>
                <w:rFonts w:ascii="Calibri" w:eastAsia="Calibri" w:hAnsi="Calibri" w:cs="Calibri"/>
                <w:b/>
                <w:bCs/>
                <w:i w:val="0"/>
                <w:iCs w:val="0"/>
                <w:color w:val="000000"/>
              </w:rPr>
              <w:tab/>
            </w:r>
            <w:r>
              <w:rPr>
                <w:rFonts w:ascii="Calibri" w:eastAsia="Calibri" w:hAnsi="Calibri" w:cs="Calibri"/>
                <w:i w:val="0"/>
                <w:iCs w:val="0"/>
                <w:color w:val="000000"/>
              </w:rPr>
              <w:t>Classificazione del rischio operativo (secondo la classificazione definita nell'AMC1 bis all'Articolo 11 del regolamento UAS)</w:t>
            </w:r>
          </w:p>
        </w:tc>
      </w:tr>
      <w:tr w:rsidR="0002005A" w:rsidTr="000C68DB">
        <w:trPr>
          <w:cantSplit/>
          <w:trHeight w:val="55"/>
        </w:trPr>
        <w:tc>
          <w:tcPr>
            <w:tcW w:w="1867" w:type="dxa"/>
            <w:shd w:val="clear" w:color="auto" w:fill="A6A6A6"/>
          </w:tcPr>
          <w:p w:rsidR="0002005A" w:rsidRDefault="0002005A" w:rsidP="000C68DB">
            <w:pPr>
              <w:rPr>
                <w:rFonts w:ascii="Calibri" w:eastAsia="Calibri" w:hAnsi="Calibri" w:cs="Calibri"/>
                <w:i w:val="0"/>
                <w:iCs w:val="0"/>
                <w:color w:val="000000"/>
              </w:rPr>
            </w:pPr>
            <w:r>
              <w:rPr>
                <w:rFonts w:ascii="Calibri" w:eastAsia="Calibri" w:hAnsi="Calibri" w:cs="Calibri"/>
                <w:b/>
                <w:bCs/>
                <w:i w:val="0"/>
                <w:iCs w:val="0"/>
              </w:rPr>
              <w:lastRenderedPageBreak/>
              <w:t>GRC finale</w:t>
            </w:r>
          </w:p>
        </w:tc>
        <w:tc>
          <w:tcPr>
            <w:tcW w:w="1814" w:type="dxa"/>
            <w:shd w:val="clear" w:color="auto" w:fill="FFFFFF"/>
          </w:tcPr>
          <w:p w:rsidR="0002005A" w:rsidRDefault="0002005A" w:rsidP="0002005A">
            <w:pPr>
              <w:shd w:val="clear" w:color="auto" w:fill="FFFFFF"/>
              <w:tabs>
                <w:tab w:val="left" w:pos="1350"/>
              </w:tabs>
              <w:jc w:val="center"/>
              <w:rPr>
                <w:rFonts w:ascii="Calibri" w:eastAsia="Calibri" w:hAnsi="Calibri" w:cs="Calibri"/>
                <w:i w:val="0"/>
                <w:iCs w:val="0"/>
                <w:color w:val="000000"/>
              </w:rPr>
            </w:pPr>
            <w:r>
              <w:rPr>
                <w:rFonts w:ascii="Calibri" w:eastAsia="Calibri" w:hAnsi="Calibri" w:cs="Calibri"/>
                <w:i w:val="0"/>
                <w:iCs w:val="0"/>
                <w:color w:val="000000"/>
              </w:rPr>
              <w:t>2</w:t>
            </w:r>
          </w:p>
        </w:tc>
        <w:tc>
          <w:tcPr>
            <w:tcW w:w="5245" w:type="dxa"/>
            <w:gridSpan w:val="3"/>
            <w:shd w:val="clear" w:color="auto" w:fill="D9D9D9"/>
          </w:tcPr>
          <w:p w:rsidR="0002005A" w:rsidRDefault="0002005A" w:rsidP="0002005A">
            <w:pPr>
              <w:jc w:val="center"/>
              <w:rPr>
                <w:rFonts w:ascii="Calibri" w:eastAsia="Calibri" w:hAnsi="Calibri" w:cs="Calibri"/>
                <w:b/>
                <w:bCs/>
                <w:i w:val="0"/>
                <w:iCs w:val="0"/>
              </w:rPr>
            </w:pPr>
            <w:r>
              <w:rPr>
                <w:rFonts w:ascii="Calibri" w:eastAsia="Calibri" w:hAnsi="Calibri" w:cs="Calibri"/>
                <w:b/>
                <w:bCs/>
                <w:i w:val="0"/>
                <w:iCs w:val="0"/>
              </w:rPr>
              <w:t>ARC finale massimo</w:t>
            </w:r>
          </w:p>
        </w:tc>
        <w:tc>
          <w:tcPr>
            <w:tcW w:w="2308" w:type="dxa"/>
            <w:gridSpan w:val="2"/>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i w:val="0"/>
                <w:iCs w:val="0"/>
                <w:color w:val="000000"/>
              </w:rPr>
            </w:pPr>
            <w:r>
              <w:rPr>
                <w:rFonts w:ascii="Calibri" w:eastAsia="Calibri" w:hAnsi="Calibri" w:cs="Calibri"/>
                <w:i w:val="0"/>
                <w:iCs w:val="0"/>
                <w:color w:val="000000"/>
              </w:rPr>
              <w:t>A</w:t>
            </w:r>
            <w:r>
              <w:rPr>
                <w:rFonts w:ascii="Calibri" w:eastAsia="Calibri" w:hAnsi="Calibri" w:cs="Calibri"/>
                <w:i w:val="0"/>
                <w:iCs w:val="0"/>
              </w:rPr>
              <w:t>RC</w:t>
            </w:r>
            <w:r>
              <w:rPr>
                <w:rFonts w:ascii="Calibri" w:eastAsia="Calibri" w:hAnsi="Calibri" w:cs="Calibri"/>
                <w:i w:val="0"/>
                <w:iCs w:val="0"/>
                <w:color w:val="000000"/>
              </w:rPr>
              <w:t>-b</w:t>
            </w:r>
          </w:p>
        </w:tc>
        <w:tc>
          <w:tcPr>
            <w:tcW w:w="1533" w:type="dxa"/>
            <w:shd w:val="clear" w:color="auto" w:fill="D9D9D9"/>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b/>
                <w:bCs/>
                <w:i w:val="0"/>
                <w:iCs w:val="0"/>
                <w:color w:val="000000"/>
              </w:rPr>
            </w:pPr>
            <w:r>
              <w:rPr>
                <w:rFonts w:ascii="Calibri" w:eastAsia="Calibri" w:hAnsi="Calibri" w:cs="Calibri"/>
                <w:b/>
                <w:bCs/>
                <w:i w:val="0"/>
                <w:iCs w:val="0"/>
                <w:color w:val="000000"/>
              </w:rPr>
              <w:t>SAIL</w:t>
            </w:r>
          </w:p>
        </w:tc>
        <w:tc>
          <w:tcPr>
            <w:tcW w:w="1407" w:type="dxa"/>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i w:val="0"/>
                <w:iCs w:val="0"/>
                <w:color w:val="000000"/>
              </w:rPr>
            </w:pPr>
            <w:r>
              <w:rPr>
                <w:rFonts w:ascii="Calibri" w:eastAsia="Calibri" w:hAnsi="Calibri" w:cs="Calibri"/>
                <w:i w:val="0"/>
                <w:iCs w:val="0"/>
                <w:color w:val="000000"/>
              </w:rPr>
              <w:t>II</w:t>
            </w:r>
          </w:p>
        </w:tc>
      </w:tr>
      <w:tr w:rsidR="0002005A" w:rsidTr="000C68DB">
        <w:trPr>
          <w:cantSplit/>
          <w:trHeight w:val="567"/>
        </w:trPr>
        <w:tc>
          <w:tcPr>
            <w:tcW w:w="14174" w:type="dxa"/>
            <w:gridSpan w:val="9"/>
            <w:shd w:val="clear" w:color="auto" w:fill="DBEFF9"/>
            <w:vAlign w:val="center"/>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i w:val="0"/>
                <w:iCs w:val="0"/>
                <w:color w:val="000000"/>
              </w:rPr>
            </w:pPr>
            <w:r>
              <w:rPr>
                <w:rFonts w:ascii="Calibri" w:eastAsia="Calibri" w:hAnsi="Calibri" w:cs="Calibri"/>
                <w:b/>
                <w:bCs/>
                <w:i w:val="0"/>
                <w:iCs w:val="0"/>
                <w:color w:val="000000"/>
              </w:rPr>
              <w:t>3.</w:t>
            </w:r>
            <w:r>
              <w:rPr>
                <w:rFonts w:ascii="Calibri" w:eastAsia="Calibri" w:hAnsi="Calibri" w:cs="Calibri"/>
                <w:b/>
                <w:bCs/>
                <w:i w:val="0"/>
                <w:iCs w:val="0"/>
                <w:color w:val="000000"/>
              </w:rPr>
              <w:tab/>
            </w:r>
            <w:r>
              <w:rPr>
                <w:rFonts w:ascii="Calibri" w:eastAsia="Calibri" w:hAnsi="Calibri" w:cs="Calibri"/>
                <w:i w:val="0"/>
                <w:iCs w:val="0"/>
                <w:color w:val="000000"/>
              </w:rPr>
              <w:t>Mitigazioni operative</w:t>
            </w:r>
          </w:p>
        </w:tc>
      </w:tr>
      <w:tr w:rsidR="0002005A" w:rsidTr="000C68DB">
        <w:trPr>
          <w:cantSplit/>
          <w:trHeight w:val="55"/>
        </w:trPr>
        <w:tc>
          <w:tcPr>
            <w:tcW w:w="1867" w:type="dxa"/>
            <w:vMerge w:val="restart"/>
            <w:shd w:val="clear" w:color="auto" w:fill="A6A6A6"/>
            <w:vAlign w:val="center"/>
          </w:tcPr>
          <w:p w:rsidR="0002005A" w:rsidRDefault="0002005A" w:rsidP="0002005A">
            <w:pPr>
              <w:pBdr>
                <w:top w:val="nil"/>
                <w:left w:val="nil"/>
                <w:bottom w:val="nil"/>
                <w:right w:val="nil"/>
                <w:between w:val="nil"/>
              </w:pBdr>
              <w:spacing w:before="1" w:after="200" w:line="288" w:lineRule="auto"/>
              <w:ind w:right="467"/>
              <w:rPr>
                <w:rFonts w:ascii="Calibri" w:eastAsia="Calibri" w:hAnsi="Calibri" w:cs="Calibri"/>
                <w:i w:val="0"/>
                <w:iCs w:val="0"/>
                <w:color w:val="000000"/>
              </w:rPr>
            </w:pPr>
            <w:r>
              <w:rPr>
                <w:rFonts w:ascii="Calibri" w:eastAsia="Calibri" w:hAnsi="Calibri" w:cs="Calibri"/>
                <w:i w:val="0"/>
                <w:iCs w:val="0"/>
                <w:color w:val="000000"/>
              </w:rPr>
              <w:t xml:space="preserve">Volume operativo e volume adiacente </w:t>
            </w:r>
          </w:p>
        </w:tc>
        <w:tc>
          <w:tcPr>
            <w:tcW w:w="1814" w:type="dxa"/>
            <w:vMerge w:val="restart"/>
            <w:shd w:val="clear" w:color="auto" w:fill="BFBFBF"/>
            <w:vAlign w:val="center"/>
          </w:tcPr>
          <w:p w:rsidR="0002005A" w:rsidRDefault="0002005A" w:rsidP="0002005A">
            <w:pPr>
              <w:tabs>
                <w:tab w:val="left" w:pos="1350"/>
              </w:tabs>
              <w:rPr>
                <w:rFonts w:ascii="Calibri" w:eastAsia="Calibri" w:hAnsi="Calibri" w:cs="Calibri"/>
                <w:i w:val="0"/>
                <w:iCs w:val="0"/>
                <w:color w:val="000000"/>
              </w:rPr>
            </w:pPr>
            <w:r>
              <w:rPr>
                <w:rFonts w:ascii="Calibri" w:eastAsia="Calibri" w:hAnsi="Calibri" w:cs="Calibri"/>
                <w:i w:val="0"/>
                <w:iCs w:val="0"/>
                <w:color w:val="000000"/>
              </w:rPr>
              <w:t>Autodichiarazione</w:t>
            </w: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3.1   L'operatore UAS definisce il volume operativo, il buffer di rischio al suolo e il volume adiacente per l'operazione prevista, includendo:</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t xml:space="preserve">     </w:t>
            </w: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t xml:space="preserve">     </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3.1.1   la geografia di volo; 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Paragrafi:</w:t>
            </w:r>
          </w:p>
          <w:p w:rsidR="0002005A" w:rsidRDefault="0002005A" w:rsidP="0002005A">
            <w:pPr>
              <w:numPr>
                <w:ilvl w:val="0"/>
                <w:numId w:val="11"/>
              </w:numPr>
              <w:spacing w:before="1" w:line="288" w:lineRule="auto"/>
              <w:rPr>
                <w:rFonts w:ascii="Calibri" w:eastAsia="Calibri" w:hAnsi="Calibri" w:cs="Calibri"/>
                <w:i w:val="0"/>
                <w:iCs w:val="0"/>
              </w:rPr>
            </w:pPr>
            <w:r>
              <w:rPr>
                <w:rFonts w:ascii="Calibri" w:eastAsia="Calibri" w:hAnsi="Calibri" w:cs="Calibri"/>
                <w:i w:val="0"/>
                <w:iCs w:val="0"/>
              </w:rPr>
              <w:t>2.2.5</w:t>
            </w:r>
          </w:p>
          <w:p w:rsidR="0002005A" w:rsidRDefault="0002005A" w:rsidP="0002005A">
            <w:pPr>
              <w:numPr>
                <w:ilvl w:val="0"/>
                <w:numId w:val="11"/>
              </w:numPr>
              <w:spacing w:line="288" w:lineRule="auto"/>
              <w:rPr>
                <w:rFonts w:ascii="Calibri" w:eastAsia="Calibri" w:hAnsi="Calibri" w:cs="Calibri"/>
                <w:i w:val="0"/>
                <w:iCs w:val="0"/>
              </w:rPr>
            </w:pPr>
            <w:r>
              <w:rPr>
                <w:rFonts w:ascii="Calibri" w:eastAsia="Calibri" w:hAnsi="Calibri" w:cs="Calibri"/>
                <w:i w:val="0"/>
                <w:iCs w:val="0"/>
              </w:rPr>
              <w:t>2.8.2.2</w:t>
            </w:r>
          </w:p>
          <w:p w:rsidR="0002005A" w:rsidRDefault="0002005A" w:rsidP="0002005A">
            <w:pPr>
              <w:numPr>
                <w:ilvl w:val="0"/>
                <w:numId w:val="11"/>
              </w:numPr>
              <w:spacing w:line="288" w:lineRule="auto"/>
              <w:rPr>
                <w:rFonts w:ascii="Calibri" w:eastAsia="Calibri" w:hAnsi="Calibri" w:cs="Calibri"/>
                <w:i w:val="0"/>
                <w:iCs w:val="0"/>
              </w:rPr>
            </w:pPr>
            <w:r>
              <w:rPr>
                <w:rFonts w:ascii="Calibri" w:eastAsia="Calibri" w:hAnsi="Calibri" w:cs="Calibri"/>
                <w:i w:val="0"/>
                <w:iCs w:val="0"/>
              </w:rPr>
              <w:t>2.8.2.3</w:t>
            </w:r>
          </w:p>
          <w:p w:rsidR="0002005A" w:rsidRDefault="0002005A" w:rsidP="0002005A">
            <w:pPr>
              <w:numPr>
                <w:ilvl w:val="0"/>
                <w:numId w:val="11"/>
              </w:numPr>
              <w:spacing w:line="288" w:lineRule="auto"/>
              <w:rPr>
                <w:rFonts w:ascii="Calibri" w:eastAsia="Calibri" w:hAnsi="Calibri" w:cs="Calibri"/>
                <w:i w:val="0"/>
                <w:iCs w:val="0"/>
              </w:rPr>
            </w:pPr>
            <w:r>
              <w:rPr>
                <w:rFonts w:ascii="Calibri" w:eastAsia="Calibri" w:hAnsi="Calibri" w:cs="Calibri"/>
                <w:i w:val="0"/>
                <w:iCs w:val="0"/>
              </w:rPr>
              <w:t>3.2.2</w:t>
            </w:r>
          </w:p>
          <w:p w:rsidR="0002005A" w:rsidRDefault="0002005A" w:rsidP="0002005A">
            <w:pPr>
              <w:numPr>
                <w:ilvl w:val="0"/>
                <w:numId w:val="11"/>
              </w:numPr>
              <w:spacing w:after="200" w:line="288" w:lineRule="auto"/>
              <w:rPr>
                <w:rFonts w:ascii="Calibri" w:eastAsia="Calibri" w:hAnsi="Calibri" w:cs="Calibri"/>
                <w:i w:val="0"/>
                <w:iCs w:val="0"/>
                <w:color w:val="000000"/>
              </w:rPr>
            </w:pPr>
            <w:r>
              <w:rPr>
                <w:rFonts w:ascii="Calibri" w:eastAsia="Calibri" w:hAnsi="Calibri" w:cs="Calibri"/>
                <w:i w:val="0"/>
                <w:iCs w:val="0"/>
              </w:rPr>
              <w:t>8.3</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3.1.2   il volume di contingenza, con i suoi limiti esterni, pari ad almeno 10 m oltre i limiti della geografia di volo e comunque in funzione della velocità operativa dell’UAS </w:t>
            </w:r>
            <w:r>
              <w:t xml:space="preserve">     </w:t>
            </w:r>
          </w:p>
        </w:tc>
        <w:tc>
          <w:tcPr>
            <w:tcW w:w="2308" w:type="dxa"/>
            <w:gridSpan w:val="2"/>
          </w:tcPr>
          <w:p w:rsidR="0002005A" w:rsidRDefault="0002005A" w:rsidP="0002005A">
            <w:pPr>
              <w:spacing w:before="1" w:after="200" w:line="288" w:lineRule="auto"/>
              <w:rPr>
                <w:rFonts w:ascii="Calibri" w:eastAsia="Calibri" w:hAnsi="Calibri" w:cs="Calibri"/>
                <w:i w:val="0"/>
                <w:iCs w:val="0"/>
              </w:rPr>
            </w:pPr>
            <w:r>
              <w:rPr>
                <w:rFonts w:ascii="Calibri" w:eastAsia="Calibri" w:hAnsi="Calibri" w:cs="Calibri"/>
                <w:i w:val="0"/>
                <w:iCs w:val="0"/>
              </w:rPr>
              <w:t>OM Paragrafi:</w:t>
            </w:r>
          </w:p>
          <w:p w:rsidR="0002005A" w:rsidRDefault="0002005A" w:rsidP="0002005A">
            <w:pPr>
              <w:numPr>
                <w:ilvl w:val="0"/>
                <w:numId w:val="11"/>
              </w:numPr>
              <w:spacing w:before="1" w:line="288" w:lineRule="auto"/>
              <w:rPr>
                <w:rFonts w:ascii="Calibri" w:eastAsia="Calibri" w:hAnsi="Calibri" w:cs="Calibri"/>
                <w:i w:val="0"/>
                <w:iCs w:val="0"/>
              </w:rPr>
            </w:pPr>
            <w:r>
              <w:rPr>
                <w:rFonts w:ascii="Calibri" w:eastAsia="Calibri" w:hAnsi="Calibri" w:cs="Calibri"/>
                <w:i w:val="0"/>
                <w:iCs w:val="0"/>
              </w:rPr>
              <w:t>2.8.2.3</w:t>
            </w:r>
          </w:p>
          <w:p w:rsidR="0002005A" w:rsidRDefault="0002005A" w:rsidP="0002005A">
            <w:pPr>
              <w:numPr>
                <w:ilvl w:val="0"/>
                <w:numId w:val="11"/>
              </w:numPr>
              <w:spacing w:line="288" w:lineRule="auto"/>
              <w:rPr>
                <w:rFonts w:ascii="Calibri" w:eastAsia="Calibri" w:hAnsi="Calibri" w:cs="Calibri"/>
                <w:i w:val="0"/>
                <w:iCs w:val="0"/>
              </w:rPr>
            </w:pPr>
            <w:r>
              <w:rPr>
                <w:rFonts w:ascii="Calibri" w:eastAsia="Calibri" w:hAnsi="Calibri" w:cs="Calibri"/>
                <w:i w:val="0"/>
                <w:iCs w:val="0"/>
              </w:rPr>
              <w:t>2.8.2.4</w:t>
            </w:r>
          </w:p>
          <w:p w:rsidR="0002005A" w:rsidRDefault="0002005A" w:rsidP="0002005A">
            <w:pPr>
              <w:numPr>
                <w:ilvl w:val="0"/>
                <w:numId w:val="11"/>
              </w:numPr>
              <w:spacing w:line="288" w:lineRule="auto"/>
              <w:rPr>
                <w:rFonts w:ascii="Calibri" w:eastAsia="Calibri" w:hAnsi="Calibri" w:cs="Calibri"/>
                <w:i w:val="0"/>
                <w:iCs w:val="0"/>
              </w:rPr>
            </w:pPr>
            <w:r>
              <w:rPr>
                <w:rFonts w:ascii="Calibri" w:eastAsia="Calibri" w:hAnsi="Calibri" w:cs="Calibri"/>
                <w:i w:val="0"/>
                <w:iCs w:val="0"/>
              </w:rPr>
              <w:t>2.8.3.1</w:t>
            </w:r>
          </w:p>
          <w:p w:rsidR="0002005A" w:rsidRDefault="0002005A" w:rsidP="0002005A">
            <w:pPr>
              <w:numPr>
                <w:ilvl w:val="0"/>
                <w:numId w:val="11"/>
              </w:numPr>
              <w:spacing w:line="288" w:lineRule="auto"/>
              <w:rPr>
                <w:rFonts w:ascii="Calibri" w:eastAsia="Calibri" w:hAnsi="Calibri" w:cs="Calibri"/>
                <w:i w:val="0"/>
                <w:iCs w:val="0"/>
              </w:rPr>
            </w:pPr>
            <w:r>
              <w:rPr>
                <w:rFonts w:ascii="Calibri" w:eastAsia="Calibri" w:hAnsi="Calibri" w:cs="Calibri"/>
                <w:i w:val="0"/>
                <w:iCs w:val="0"/>
              </w:rPr>
              <w:t>2.8.3.2</w:t>
            </w:r>
          </w:p>
          <w:p w:rsidR="0002005A" w:rsidRDefault="0002005A" w:rsidP="0002005A">
            <w:pPr>
              <w:numPr>
                <w:ilvl w:val="0"/>
                <w:numId w:val="11"/>
              </w:numPr>
              <w:spacing w:after="200" w:line="288" w:lineRule="auto"/>
              <w:rPr>
                <w:rFonts w:ascii="Calibri" w:eastAsia="Calibri" w:hAnsi="Calibri" w:cs="Calibri"/>
                <w:i w:val="0"/>
                <w:iCs w:val="0"/>
              </w:rPr>
            </w:pPr>
            <w:r>
              <w:rPr>
                <w:rFonts w:ascii="Calibri" w:eastAsia="Calibri" w:hAnsi="Calibri" w:cs="Calibri"/>
                <w:i w:val="0"/>
                <w:iCs w:val="0"/>
              </w:rPr>
              <w:t>3.2.2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3.2   Per determinare il volume operativo, l'operatore UAS considera le capacità di mantenimento della posizione dell'UA nello spazio 4D (latitudine, longitudine, altezza e tempo).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Capitolo 3</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3.3   In particolare, l'accuratezza della soluzione di navigazione, l'errore tecnico di volo dell'UAS, nonché l'errore di definizione del percorso di volo (ad es., errore cartografico) e le latenze sono considerate e valutate nella determinazione del volume operativo.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 xml:space="preserve">OM Paragrafo 3.2.2 (calcolo in accordo a ED </w:t>
            </w:r>
            <w:proofErr w:type="spellStart"/>
            <w:r>
              <w:rPr>
                <w:rFonts w:ascii="Calibri" w:eastAsia="Calibri" w:hAnsi="Calibri" w:cs="Calibri"/>
                <w:i w:val="0"/>
                <w:iCs w:val="0"/>
              </w:rPr>
              <w:t>Decision</w:t>
            </w:r>
            <w:proofErr w:type="spellEnd"/>
            <w:r>
              <w:rPr>
                <w:rFonts w:ascii="Calibri" w:eastAsia="Calibri" w:hAnsi="Calibri" w:cs="Calibri"/>
                <w:i w:val="0"/>
                <w:iCs w:val="0"/>
              </w:rPr>
              <w:t xml:space="preserve"> 2025/018/R)</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proofErr w:type="gramStart"/>
            <w:r>
              <w:rPr>
                <w:rFonts w:ascii="Calibri" w:eastAsia="Calibri" w:hAnsi="Calibri" w:cs="Calibri"/>
                <w:i w:val="0"/>
                <w:iCs w:val="0"/>
              </w:rPr>
              <w:t>3.4  E</w:t>
            </w:r>
            <w:proofErr w:type="gramEnd"/>
            <w:r>
              <w:rPr>
                <w:rFonts w:ascii="Calibri" w:eastAsia="Calibri" w:hAnsi="Calibri" w:cs="Calibri"/>
                <w:i w:val="0"/>
                <w:iCs w:val="0"/>
              </w:rPr>
              <w:t>’ definita la dimensione del volume adiacente.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sidRPr="000C68DB">
              <w:rPr>
                <w:rFonts w:ascii="Calibri" w:eastAsia="Calibri" w:hAnsi="Calibri" w:cs="Calibri"/>
                <w:i w:val="0"/>
                <w:iCs w:val="0"/>
              </w:rPr>
              <w:t>OM Paragrafo 3.2</w:t>
            </w:r>
            <w:r w:rsidR="001D61D8" w:rsidRPr="000C68DB">
              <w:rPr>
                <w:rFonts w:ascii="Calibri" w:eastAsia="Calibri" w:hAnsi="Calibri" w:cs="Calibri"/>
                <w:i w:val="0"/>
                <w:iCs w:val="0"/>
              </w:rPr>
              <w:t>.1</w:t>
            </w:r>
            <w:r w:rsidRPr="000C68DB">
              <w:rPr>
                <w:rFonts w:ascii="Calibri" w:eastAsia="Calibri" w:hAnsi="Calibri" w:cs="Calibri"/>
                <w:i w:val="0"/>
                <w:iCs w:val="0"/>
              </w:rPr>
              <w:t>/3.3</w:t>
            </w:r>
            <w:r w:rsidR="001D61D8" w:rsidRPr="000C68DB">
              <w:rPr>
                <w:rFonts w:ascii="Calibri" w:eastAsia="Calibri" w:hAnsi="Calibri" w:cs="Calibri"/>
                <w:i w:val="0"/>
                <w:iCs w:val="0"/>
              </w:rPr>
              <w:t>.1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sidRPr="006A5352">
              <w:rPr>
                <w:rFonts w:ascii="Calibri" w:eastAsia="Calibri" w:hAnsi="Calibri" w:cs="Calibri"/>
                <w:i w:val="0"/>
                <w:iCs w:val="0"/>
              </w:rPr>
              <w:t xml:space="preserve">3.5   Il pilota remoto applica le procedure di emergenza non appena vi sia un'indicazione che l'UA possa superare i limiti del volume operativo, </w:t>
            </w:r>
            <w:r w:rsidRPr="00246C2B">
              <w:rPr>
                <w:rFonts w:ascii="Calibri" w:eastAsia="Calibri" w:hAnsi="Calibri" w:cs="Calibri"/>
                <w:i w:val="0"/>
                <w:iCs w:val="0"/>
              </w:rPr>
              <w:t>come da punto 5.3.</w:t>
            </w:r>
            <w:r w:rsidRPr="000C68DB">
              <w:rPr>
                <w:rFonts w:ascii="Calibri" w:eastAsia="Calibri" w:hAnsi="Calibri" w:cs="Calibri"/>
                <w:i w:val="0"/>
                <w:iCs w:val="0"/>
              </w:rPr>
              <w:t>8</w:t>
            </w:r>
            <w:r w:rsidRPr="00246C2B">
              <w:rPr>
                <w:rFonts w:ascii="Calibri" w:eastAsia="Calibri" w:hAnsi="Calibri" w:cs="Calibri"/>
                <w:i w:val="0"/>
                <w:iCs w:val="0"/>
              </w:rPr>
              <w:t>(d)</w:t>
            </w:r>
            <w:r w:rsidRPr="006A5352">
              <w:rPr>
                <w:rFonts w:ascii="Calibri" w:eastAsia="Calibri" w:hAnsi="Calibri" w:cs="Calibri"/>
                <w:i w:val="0"/>
                <w:iCs w:val="0"/>
              </w:rPr>
              <w:t xml:space="preserve"> di seguito riportato.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2.8.3</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3.6   Nessuna persona viene sorvolata quando si spruzzano liquidi o si rilasciano sostanze. Le infrastrutture o gli impianti vengono sorvolati </w:t>
            </w:r>
            <w:r w:rsidRPr="002945A6">
              <w:rPr>
                <w:rFonts w:ascii="Calibri" w:eastAsia="Calibri" w:hAnsi="Calibri" w:cs="Calibri"/>
                <w:i w:val="0"/>
                <w:iCs w:val="0"/>
                <w:color w:val="000000"/>
              </w:rPr>
              <w:t>previo nulla osta</w:t>
            </w:r>
            <w:r>
              <w:rPr>
                <w:rFonts w:ascii="Calibri" w:eastAsia="Calibri" w:hAnsi="Calibri" w:cs="Calibri"/>
                <w:i w:val="0"/>
                <w:iCs w:val="0"/>
                <w:color w:val="000000"/>
              </w:rPr>
              <w:t>,</w:t>
            </w:r>
            <w:r w:rsidRPr="002945A6">
              <w:rPr>
                <w:rFonts w:ascii="Calibri" w:eastAsia="Calibri" w:hAnsi="Calibri" w:cs="Calibri"/>
                <w:i w:val="0"/>
                <w:iCs w:val="0"/>
                <w:color w:val="000000"/>
              </w:rPr>
              <w:t xml:space="preserve"> oppure su richiesta</w:t>
            </w:r>
            <w:r>
              <w:rPr>
                <w:rFonts w:ascii="Calibri" w:eastAsia="Calibri" w:hAnsi="Calibri" w:cs="Calibri"/>
                <w:i w:val="0"/>
                <w:iCs w:val="0"/>
                <w:color w:val="000000"/>
              </w:rPr>
              <w:t>,</w:t>
            </w:r>
            <w:r w:rsidRPr="002945A6">
              <w:rPr>
                <w:rFonts w:ascii="Calibri" w:eastAsia="Calibri" w:hAnsi="Calibri" w:cs="Calibri"/>
                <w:i w:val="0"/>
                <w:iCs w:val="0"/>
                <w:color w:val="000000"/>
              </w:rPr>
              <w:t xml:space="preserve"> dell’ente responsabile </w:t>
            </w:r>
            <w:r>
              <w:rPr>
                <w:rFonts w:ascii="Calibri" w:eastAsia="Calibri" w:hAnsi="Calibri" w:cs="Calibri"/>
                <w:i w:val="0"/>
                <w:iCs w:val="0"/>
              </w:rPr>
              <w:t>dell'infrastruttura o dell'impianto</w:t>
            </w:r>
            <w:r w:rsidRPr="002945A6">
              <w:rPr>
                <w:rFonts w:ascii="Calibri" w:eastAsia="Calibri" w:hAnsi="Calibri" w:cs="Calibri"/>
                <w:i w:val="0"/>
                <w:iCs w:val="0"/>
                <w:color w:val="000000"/>
              </w:rPr>
              <w:t xml:space="preserve"> stesso</w:t>
            </w:r>
            <w:r>
              <w:rPr>
                <w:rFonts w:ascii="Calibri" w:eastAsia="Calibri" w:hAnsi="Calibri" w:cs="Calibri"/>
                <w:i w:val="0"/>
                <w:iCs w:val="0"/>
                <w:color w:val="000000"/>
              </w:rPr>
              <w:t>.</w:t>
            </w:r>
          </w:p>
        </w:tc>
        <w:tc>
          <w:tcPr>
            <w:tcW w:w="2308" w:type="dxa"/>
            <w:gridSpan w:val="2"/>
          </w:tcPr>
          <w:p w:rsidR="0002005A" w:rsidRDefault="0002005A" w:rsidP="000C68DB">
            <w:pPr>
              <w:spacing w:before="1" w:after="200" w:line="288" w:lineRule="auto"/>
              <w:rPr>
                <w:rFonts w:ascii="Calibri" w:eastAsia="Calibri" w:hAnsi="Calibri" w:cs="Calibri"/>
                <w:i w:val="0"/>
                <w:iCs w:val="0"/>
                <w:color w:val="000000"/>
              </w:rPr>
            </w:pPr>
            <w:r>
              <w:rPr>
                <w:rFonts w:ascii="Calibri" w:eastAsia="Calibri" w:hAnsi="Calibri" w:cs="Calibri"/>
                <w:i w:val="0"/>
                <w:iCs w:val="0"/>
              </w:rPr>
              <w:t>OM Capitolo 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7"/>
        </w:trPr>
        <w:tc>
          <w:tcPr>
            <w:tcW w:w="1867" w:type="dxa"/>
            <w:vMerge w:val="restart"/>
            <w:shd w:val="clear" w:color="auto" w:fill="A6A6A6"/>
            <w:vAlign w:val="center"/>
          </w:tcPr>
          <w:p w:rsidR="0002005A" w:rsidRDefault="0002005A" w:rsidP="0002005A">
            <w:pPr>
              <w:pBdr>
                <w:top w:val="nil"/>
                <w:left w:val="nil"/>
                <w:bottom w:val="nil"/>
                <w:right w:val="nil"/>
                <w:between w:val="nil"/>
              </w:pBdr>
              <w:spacing w:before="1" w:after="200" w:line="288" w:lineRule="auto"/>
              <w:ind w:right="467"/>
              <w:rPr>
                <w:rFonts w:ascii="Calibri" w:eastAsia="Calibri" w:hAnsi="Calibri" w:cs="Calibri"/>
                <w:i w:val="0"/>
                <w:iCs w:val="0"/>
                <w:color w:val="000000"/>
              </w:rPr>
            </w:pPr>
            <w:r>
              <w:rPr>
                <w:rFonts w:ascii="Calibri" w:eastAsia="Calibri" w:hAnsi="Calibri" w:cs="Calibri"/>
                <w:i w:val="0"/>
                <w:iCs w:val="0"/>
                <w:color w:val="000000"/>
              </w:rPr>
              <w:t>Rischio al suolo</w:t>
            </w:r>
          </w:p>
        </w:tc>
        <w:tc>
          <w:tcPr>
            <w:tcW w:w="1814" w:type="dxa"/>
            <w:vMerge w:val="restart"/>
            <w:shd w:val="clear" w:color="auto" w:fill="BFBFBF"/>
            <w:vAlign w:val="center"/>
          </w:tcPr>
          <w:p w:rsidR="0002005A" w:rsidRDefault="0002005A" w:rsidP="0002005A">
            <w:pPr>
              <w:tabs>
                <w:tab w:val="left" w:pos="1350"/>
              </w:tabs>
              <w:rPr>
                <w:rFonts w:ascii="Calibri" w:eastAsia="Calibri" w:hAnsi="Calibri" w:cs="Calibri"/>
                <w:i w:val="0"/>
                <w:iCs w:val="0"/>
                <w:color w:val="000000"/>
              </w:rPr>
            </w:pPr>
            <w:r>
              <w:rPr>
                <w:rFonts w:ascii="Calibri" w:eastAsia="Calibri" w:hAnsi="Calibri" w:cs="Calibri"/>
                <w:i w:val="0"/>
                <w:iCs w:val="0"/>
                <w:color w:val="000000"/>
              </w:rPr>
              <w:t>Autodichiarazione</w:t>
            </w: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3.7   </w:t>
            </w:r>
            <w:r w:rsidRPr="000C68DB">
              <w:rPr>
                <w:rFonts w:ascii="Calibri" w:eastAsia="Calibri" w:hAnsi="Calibri" w:cs="Calibri"/>
                <w:i w:val="0"/>
                <w:iCs w:val="0"/>
              </w:rPr>
              <w:t>L’operatore UAS stabili</w:t>
            </w:r>
            <w:r>
              <w:rPr>
                <w:rFonts w:ascii="Calibri" w:eastAsia="Calibri" w:hAnsi="Calibri" w:cs="Calibri"/>
                <w:i w:val="0"/>
                <w:iCs w:val="0"/>
              </w:rPr>
              <w:t>sce</w:t>
            </w:r>
            <w:r w:rsidRPr="000C68DB">
              <w:rPr>
                <w:rFonts w:ascii="Calibri" w:eastAsia="Calibri" w:hAnsi="Calibri" w:cs="Calibri"/>
                <w:i w:val="0"/>
                <w:iCs w:val="0"/>
              </w:rPr>
              <w:t xml:space="preserve"> un buffer di rischio a terra per proteggere i terzi al suolo al di fuori del volume operativo.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3.2.2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1709"/>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tcBorders>
              <w:bottom w:val="single" w:sz="4" w:space="0" w:color="000000"/>
            </w:tcBorders>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3.8   Per l'operazione di UA non vincolati (</w:t>
            </w:r>
            <w:proofErr w:type="spellStart"/>
            <w:r>
              <w:rPr>
                <w:rFonts w:ascii="Calibri" w:eastAsia="Calibri" w:hAnsi="Calibri" w:cs="Calibri"/>
              </w:rPr>
              <w:t>untethered</w:t>
            </w:r>
            <w:proofErr w:type="spellEnd"/>
            <w:r>
              <w:rPr>
                <w:rFonts w:ascii="Calibri" w:eastAsia="Calibri" w:hAnsi="Calibri" w:cs="Calibri"/>
                <w:i w:val="0"/>
                <w:iCs w:val="0"/>
              </w:rPr>
              <w:t>), il buffer di rischio a terra copre una distanza oltre i limiti esterni dell'area di contingenza</w:t>
            </w:r>
            <w:r>
              <w:t xml:space="preserve"> </w:t>
            </w:r>
            <w:r w:rsidRPr="006370F1">
              <w:rPr>
                <w:rFonts w:ascii="Calibri" w:eastAsia="Calibri" w:hAnsi="Calibri" w:cs="Calibri"/>
                <w:i w:val="0"/>
                <w:iCs w:val="0"/>
              </w:rPr>
              <w:t xml:space="preserve">calcolato in accordo alla ED </w:t>
            </w:r>
            <w:proofErr w:type="spellStart"/>
            <w:r w:rsidRPr="006370F1">
              <w:rPr>
                <w:rFonts w:ascii="Calibri" w:eastAsia="Calibri" w:hAnsi="Calibri" w:cs="Calibri"/>
                <w:i w:val="0"/>
                <w:iCs w:val="0"/>
              </w:rPr>
              <w:t>Decision</w:t>
            </w:r>
            <w:proofErr w:type="spellEnd"/>
            <w:r w:rsidRPr="006370F1">
              <w:rPr>
                <w:rFonts w:ascii="Calibri" w:eastAsia="Calibri" w:hAnsi="Calibri" w:cs="Calibri"/>
                <w:i w:val="0"/>
                <w:iCs w:val="0"/>
              </w:rPr>
              <w:t xml:space="preserve"> 2025/018/R</w:t>
            </w:r>
            <w:r>
              <w:rPr>
                <w:rFonts w:ascii="Calibri" w:eastAsia="Calibri" w:hAnsi="Calibri" w:cs="Calibri"/>
                <w:i w:val="0"/>
                <w:iCs w:val="0"/>
              </w:rPr>
              <w:t xml:space="preserve">, </w:t>
            </w:r>
            <w:r w:rsidRPr="000C68DB">
              <w:rPr>
                <w:rFonts w:ascii="Calibri" w:eastAsia="Calibri" w:hAnsi="Calibri" w:cs="Calibri"/>
                <w:i w:val="0"/>
                <w:iCs w:val="0"/>
              </w:rPr>
              <w:t>Anne</w:t>
            </w:r>
            <w:r>
              <w:rPr>
                <w:rFonts w:ascii="Calibri" w:eastAsia="Calibri" w:hAnsi="Calibri" w:cs="Calibri"/>
                <w:i w:val="0"/>
                <w:iCs w:val="0"/>
              </w:rPr>
              <w:t>sso</w:t>
            </w:r>
            <w:r w:rsidRPr="000C68DB">
              <w:rPr>
                <w:rFonts w:ascii="Calibri" w:eastAsia="Calibri" w:hAnsi="Calibri" w:cs="Calibri"/>
                <w:i w:val="0"/>
                <w:iCs w:val="0"/>
              </w:rPr>
              <w:t xml:space="preserve"> A </w:t>
            </w:r>
            <w:r>
              <w:rPr>
                <w:rFonts w:ascii="Calibri" w:eastAsia="Calibri" w:hAnsi="Calibri" w:cs="Calibri"/>
                <w:i w:val="0"/>
                <w:iCs w:val="0"/>
              </w:rPr>
              <w:t>alla</w:t>
            </w:r>
            <w:r w:rsidRPr="000C68DB">
              <w:rPr>
                <w:rFonts w:ascii="Calibri" w:eastAsia="Calibri" w:hAnsi="Calibri" w:cs="Calibri"/>
                <w:i w:val="0"/>
                <w:iCs w:val="0"/>
              </w:rPr>
              <w:t xml:space="preserve"> AMC 1 artic</w:t>
            </w:r>
            <w:r>
              <w:rPr>
                <w:rFonts w:ascii="Calibri" w:eastAsia="Calibri" w:hAnsi="Calibri" w:cs="Calibri"/>
                <w:i w:val="0"/>
                <w:iCs w:val="0"/>
              </w:rPr>
              <w:t>olo</w:t>
            </w:r>
            <w:r w:rsidRPr="000C68DB">
              <w:rPr>
                <w:rFonts w:ascii="Calibri" w:eastAsia="Calibri" w:hAnsi="Calibri" w:cs="Calibri"/>
                <w:i w:val="0"/>
                <w:iCs w:val="0"/>
              </w:rPr>
              <w:t xml:space="preserve"> 11</w:t>
            </w:r>
            <w:r>
              <w:rPr>
                <w:rFonts w:ascii="Calibri" w:eastAsia="Calibri" w:hAnsi="Calibri" w:cs="Calibri"/>
                <w:i w:val="0"/>
                <w:iCs w:val="0"/>
              </w:rPr>
              <w:t>, p.to A.5.2</w:t>
            </w:r>
          </w:p>
        </w:tc>
        <w:tc>
          <w:tcPr>
            <w:tcW w:w="2308" w:type="dxa"/>
            <w:gridSpan w:val="2"/>
            <w:tcBorders>
              <w:bottom w:val="single" w:sz="4" w:space="0" w:color="000000"/>
            </w:tcBorders>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3.2.2</w:t>
            </w:r>
          </w:p>
        </w:tc>
        <w:tc>
          <w:tcPr>
            <w:tcW w:w="2940" w:type="dxa"/>
            <w:gridSpan w:val="2"/>
            <w:tcBorders>
              <w:bottom w:val="single" w:sz="4" w:space="0" w:color="000000"/>
            </w:tcBorders>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1387"/>
        </w:trPr>
        <w:tc>
          <w:tcPr>
            <w:tcW w:w="1867" w:type="dxa"/>
            <w:vMerge w:val="restart"/>
            <w:shd w:val="clear" w:color="auto" w:fill="A6A6A6"/>
          </w:tcPr>
          <w:p w:rsidR="0002005A" w:rsidRDefault="0002005A" w:rsidP="0002005A">
            <w:pPr>
              <w:pBdr>
                <w:top w:val="nil"/>
                <w:left w:val="nil"/>
                <w:bottom w:val="nil"/>
                <w:right w:val="nil"/>
                <w:between w:val="nil"/>
              </w:pBdr>
              <w:spacing w:before="1" w:after="200" w:line="288" w:lineRule="auto"/>
              <w:ind w:right="467"/>
              <w:rPr>
                <w:rFonts w:ascii="Calibri" w:eastAsia="Calibri" w:hAnsi="Calibri" w:cs="Calibri"/>
                <w:i w:val="0"/>
                <w:iCs w:val="0"/>
                <w:color w:val="000000"/>
              </w:rPr>
            </w:pPr>
            <w:r>
              <w:rPr>
                <w:rFonts w:ascii="Calibri" w:eastAsia="Calibri" w:hAnsi="Calibri" w:cs="Calibri"/>
                <w:i w:val="0"/>
                <w:iCs w:val="0"/>
                <w:color w:val="000000"/>
              </w:rPr>
              <w:t>Rischio in aria</w:t>
            </w:r>
          </w:p>
        </w:tc>
        <w:tc>
          <w:tcPr>
            <w:tcW w:w="1814" w:type="dxa"/>
            <w:vMerge w:val="restart"/>
            <w:shd w:val="clear" w:color="auto" w:fill="BFBFBF"/>
          </w:tcPr>
          <w:p w:rsidR="0002005A" w:rsidRDefault="0002005A" w:rsidP="0002005A">
            <w:pPr>
              <w:tabs>
                <w:tab w:val="left" w:pos="1350"/>
              </w:tabs>
              <w:rPr>
                <w:rFonts w:ascii="Calibri" w:eastAsia="Calibri" w:hAnsi="Calibri" w:cs="Calibri"/>
                <w:i w:val="0"/>
                <w:iCs w:val="0"/>
                <w:color w:val="000000"/>
              </w:rPr>
            </w:pPr>
            <w:r>
              <w:rPr>
                <w:rFonts w:ascii="Calibri" w:eastAsia="Calibri" w:hAnsi="Calibri" w:cs="Calibri"/>
                <w:i w:val="0"/>
                <w:iCs w:val="0"/>
                <w:color w:val="000000"/>
              </w:rPr>
              <w:t>Autodichiarazione</w:t>
            </w:r>
          </w:p>
        </w:tc>
        <w:tc>
          <w:tcPr>
            <w:tcW w:w="5245" w:type="dxa"/>
            <w:gridSpan w:val="3"/>
            <w:shd w:val="clear" w:color="auto" w:fill="D9D9D9" w:themeFill="background1" w:themeFillShade="D9"/>
          </w:tcPr>
          <w:p w:rsidR="0002005A" w:rsidRDefault="0002005A" w:rsidP="0002005A">
            <w:pPr>
              <w:rPr>
                <w:rFonts w:ascii="Calibri" w:eastAsia="Calibri" w:hAnsi="Calibri" w:cs="Calibri"/>
                <w:i w:val="0"/>
                <w:iCs w:val="0"/>
              </w:rPr>
            </w:pPr>
            <w:r>
              <w:rPr>
                <w:rFonts w:ascii="Calibri" w:eastAsia="Calibri" w:hAnsi="Calibri" w:cs="Calibri"/>
                <w:i w:val="0"/>
                <w:iCs w:val="0"/>
              </w:rPr>
              <w:t>3.9</w:t>
            </w:r>
            <w:r w:rsidRPr="006370F1">
              <w:rPr>
                <w:rFonts w:ascii="Calibri" w:eastAsia="Calibri" w:hAnsi="Calibri" w:cs="Calibri"/>
                <w:i w:val="0"/>
                <w:iCs w:val="0"/>
              </w:rPr>
              <w:t xml:space="preserve">   Il volume operativo è esterno a qualsiasi zona geografica corrispondente a una zona di restrizione al volo di un aeroporto o avio/eli/superficie protetta o di qualsiasi altro tipo, come definito dall'ENAC, a meno che l'operatore UAS </w:t>
            </w:r>
            <w:r>
              <w:rPr>
                <w:rFonts w:ascii="Calibri" w:eastAsia="Calibri" w:hAnsi="Calibri" w:cs="Calibri"/>
                <w:i w:val="0"/>
                <w:iCs w:val="0"/>
              </w:rPr>
              <w:t>abbia ottenuto la segregazione del volume di spazio aereo tramite NOTAM</w:t>
            </w:r>
            <w:r w:rsidRPr="006370F1">
              <w:rPr>
                <w:rFonts w:ascii="Calibri" w:eastAsia="Calibri" w:hAnsi="Calibri" w:cs="Calibri"/>
                <w:i w:val="0"/>
                <w:iCs w:val="0"/>
              </w:rPr>
              <w:t>.</w:t>
            </w:r>
          </w:p>
        </w:tc>
        <w:tc>
          <w:tcPr>
            <w:tcW w:w="2308" w:type="dxa"/>
            <w:gridSpan w:val="2"/>
            <w:shd w:val="clear" w:color="auto" w:fill="FFFFFF" w:themeFill="background1"/>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3.2.3.3</w:t>
            </w:r>
          </w:p>
        </w:tc>
        <w:tc>
          <w:tcPr>
            <w:tcW w:w="2940" w:type="dxa"/>
            <w:gridSpan w:val="2"/>
            <w:shd w:val="clear" w:color="auto" w:fill="FFFFFF" w:themeFill="background1"/>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9F13B0">
        <w:trPr>
          <w:cantSplit/>
          <w:trHeight w:val="55"/>
        </w:trPr>
        <w:tc>
          <w:tcPr>
            <w:tcW w:w="1867" w:type="dxa"/>
            <w:vMerge/>
            <w:shd w:val="clear" w:color="auto" w:fill="A6A6A6"/>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3.10   Prima del volo, l'operatore </w:t>
            </w:r>
            <w:proofErr w:type="gramStart"/>
            <w:r>
              <w:rPr>
                <w:rFonts w:ascii="Calibri" w:eastAsia="Calibri" w:hAnsi="Calibri" w:cs="Calibri"/>
                <w:i w:val="0"/>
                <w:iCs w:val="0"/>
              </w:rPr>
              <w:t>UAS  valuta</w:t>
            </w:r>
            <w:proofErr w:type="gramEnd"/>
            <w:r>
              <w:rPr>
                <w:rFonts w:ascii="Calibri" w:eastAsia="Calibri" w:hAnsi="Calibri" w:cs="Calibri"/>
                <w:i w:val="0"/>
                <w:iCs w:val="0"/>
              </w:rPr>
              <w:t xml:space="preserve"> la prossimità dell'operazione pianificata rispetto all'attività di aeromobili con equipaggio.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Paragrafi 2.2.2, 2.2.3, 2.2.4</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9F13B0">
        <w:trPr>
          <w:cantSplit/>
          <w:trHeight w:val="55"/>
        </w:trPr>
        <w:tc>
          <w:tcPr>
            <w:tcW w:w="1867" w:type="dxa"/>
            <w:vMerge/>
            <w:shd w:val="clear" w:color="auto" w:fill="A6A6A6"/>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3.11   L'operatore </w:t>
            </w:r>
            <w:proofErr w:type="gramStart"/>
            <w:r>
              <w:rPr>
                <w:rFonts w:ascii="Calibri" w:eastAsia="Calibri" w:hAnsi="Calibri" w:cs="Calibri"/>
                <w:i w:val="0"/>
                <w:iCs w:val="0"/>
              </w:rPr>
              <w:t>UAS  stabilisce</w:t>
            </w:r>
            <w:proofErr w:type="gramEnd"/>
            <w:r>
              <w:rPr>
                <w:rFonts w:ascii="Calibri" w:eastAsia="Calibri" w:hAnsi="Calibri" w:cs="Calibri"/>
                <w:i w:val="0"/>
                <w:iCs w:val="0"/>
              </w:rPr>
              <w:t xml:space="preserve"> uno schema di </w:t>
            </w:r>
            <w:r>
              <w:rPr>
                <w:rFonts w:ascii="Calibri" w:eastAsia="Calibri" w:hAnsi="Calibri" w:cs="Calibri"/>
              </w:rPr>
              <w:t>de-</w:t>
            </w:r>
            <w:proofErr w:type="spellStart"/>
            <w:r>
              <w:rPr>
                <w:rFonts w:ascii="Calibri" w:eastAsia="Calibri" w:hAnsi="Calibri" w:cs="Calibri"/>
              </w:rPr>
              <w:t>confliction</w:t>
            </w:r>
            <w:proofErr w:type="spellEnd"/>
            <w:r>
              <w:rPr>
                <w:rFonts w:ascii="Calibri" w:eastAsia="Calibri" w:hAnsi="Calibri" w:cs="Calibri"/>
                <w:i w:val="0"/>
                <w:iCs w:val="0"/>
              </w:rPr>
              <w:t xml:space="preserve"> che consenta al pilota remoto di prendere decisioni efficaci in caso di traffico in arrivo.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2.6</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shd w:val="clear" w:color="auto" w:fill="A6A6A6"/>
            <w:vAlign w:val="center"/>
          </w:tcPr>
          <w:p w:rsidR="0002005A" w:rsidRDefault="0002005A" w:rsidP="0002005A">
            <w:pPr>
              <w:pBdr>
                <w:top w:val="nil"/>
                <w:left w:val="nil"/>
                <w:bottom w:val="nil"/>
                <w:right w:val="nil"/>
                <w:between w:val="nil"/>
              </w:pBdr>
              <w:spacing w:before="1" w:after="200" w:line="288" w:lineRule="auto"/>
              <w:ind w:right="467"/>
              <w:jc w:val="center"/>
              <w:rPr>
                <w:rFonts w:ascii="Calibri" w:eastAsia="Calibri" w:hAnsi="Calibri" w:cs="Calibri"/>
                <w:i w:val="0"/>
                <w:iCs w:val="0"/>
                <w:color w:val="000000"/>
              </w:rPr>
            </w:pPr>
            <w:r>
              <w:rPr>
                <w:rFonts w:ascii="Calibri" w:eastAsia="Calibri" w:hAnsi="Calibri" w:cs="Calibri"/>
                <w:i w:val="0"/>
                <w:iCs w:val="0"/>
                <w:color w:val="000000"/>
              </w:rPr>
              <w:t>Osservatori</w:t>
            </w:r>
          </w:p>
        </w:tc>
        <w:tc>
          <w:tcPr>
            <w:tcW w:w="1814" w:type="dxa"/>
            <w:shd w:val="clear" w:color="auto" w:fill="BFBFBF"/>
          </w:tcPr>
          <w:p w:rsidR="0002005A" w:rsidRDefault="0002005A" w:rsidP="0002005A">
            <w:pPr>
              <w:tabs>
                <w:tab w:val="left" w:pos="1350"/>
              </w:tabs>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sidRPr="005C282B">
              <w:rPr>
                <w:rFonts w:ascii="Calibri" w:eastAsia="Calibri" w:hAnsi="Calibri" w:cs="Calibri"/>
                <w:i w:val="0"/>
                <w:iCs w:val="0"/>
              </w:rPr>
              <w:t>3.1</w:t>
            </w:r>
            <w:r>
              <w:rPr>
                <w:rFonts w:ascii="Calibri" w:eastAsia="Calibri" w:hAnsi="Calibri" w:cs="Calibri"/>
                <w:i w:val="0"/>
                <w:iCs w:val="0"/>
              </w:rPr>
              <w:t>2</w:t>
            </w:r>
            <w:r w:rsidRPr="005C282B">
              <w:rPr>
                <w:rFonts w:ascii="Calibri" w:eastAsia="Calibri" w:hAnsi="Calibri" w:cs="Calibri"/>
              </w:rPr>
              <w:t xml:space="preserve">   </w:t>
            </w:r>
            <w:r w:rsidRPr="005C282B">
              <w:rPr>
                <w:rFonts w:ascii="Calibri" w:eastAsia="Calibri" w:hAnsi="Calibri" w:cs="Calibri"/>
                <w:i w:val="0"/>
                <w:iCs w:val="0"/>
              </w:rPr>
              <w:t>Osservatori dello spazio aereo (</w:t>
            </w:r>
            <w:proofErr w:type="spellStart"/>
            <w:r w:rsidRPr="005C282B">
              <w:rPr>
                <w:rFonts w:ascii="Calibri" w:eastAsia="Calibri" w:hAnsi="Calibri" w:cs="Calibri"/>
                <w:i w:val="0"/>
                <w:iCs w:val="0"/>
              </w:rPr>
              <w:t>AOs</w:t>
            </w:r>
            <w:proofErr w:type="spellEnd"/>
            <w:r w:rsidRPr="005C282B">
              <w:rPr>
                <w:rFonts w:ascii="Calibri" w:eastAsia="Calibri" w:hAnsi="Calibri" w:cs="Calibri"/>
                <w:i w:val="0"/>
                <w:iCs w:val="0"/>
              </w:rPr>
              <w:t>)</w:t>
            </w:r>
            <w:r w:rsidR="009C0903">
              <w:rPr>
                <w:rFonts w:ascii="Calibri" w:eastAsia="Calibri" w:hAnsi="Calibri" w:cs="Calibri"/>
                <w:i w:val="0"/>
                <w:iCs w:val="0"/>
              </w:rPr>
              <w:t xml:space="preserve"> e Osservatori di terra</w:t>
            </w:r>
            <w:r w:rsidR="009C0903" w:rsidRPr="005C282B">
              <w:rPr>
                <w:rFonts w:ascii="Calibri" w:eastAsia="Calibri" w:hAnsi="Calibri" w:cs="Calibri"/>
                <w:i w:val="0"/>
                <w:iCs w:val="0"/>
              </w:rPr>
              <w:t xml:space="preserve">: fare riferimento al </w:t>
            </w:r>
            <w:r w:rsidR="009C0903" w:rsidRPr="000B2073">
              <w:rPr>
                <w:rFonts w:ascii="Calibri" w:eastAsia="Calibri" w:hAnsi="Calibri" w:cs="Calibri"/>
                <w:i w:val="0"/>
                <w:iCs w:val="0"/>
              </w:rPr>
              <w:t>punto 5.3.</w:t>
            </w:r>
            <w:r w:rsidR="009C0903" w:rsidRPr="00394B55">
              <w:rPr>
                <w:rFonts w:ascii="Calibri" w:eastAsia="Calibri" w:hAnsi="Calibri" w:cs="Calibri"/>
                <w:i w:val="0"/>
                <w:iCs w:val="0"/>
              </w:rPr>
              <w:t>6(b)</w:t>
            </w:r>
            <w:r w:rsidR="009C0903" w:rsidRPr="005C282B">
              <w:rPr>
                <w:rFonts w:ascii="Calibri" w:eastAsia="Calibri" w:hAnsi="Calibri" w:cs="Calibri"/>
                <w:i w:val="0"/>
                <w:iCs w:val="0"/>
              </w:rPr>
              <w:t xml:space="preserve"> di seguito</w:t>
            </w:r>
            <w:r w:rsidR="009C0903" w:rsidRPr="00394B55">
              <w:rPr>
                <w:rFonts w:ascii="Calibri" w:eastAsia="Calibri" w:hAnsi="Calibri" w:cs="Calibri"/>
                <w:i w:val="0"/>
                <w:iCs w:val="0"/>
              </w:rPr>
              <w:t xml:space="preserve"> riportato</w:t>
            </w:r>
            <w:r w:rsidR="009C0903" w:rsidRPr="00E373AA">
              <w:rPr>
                <w:rFonts w:ascii="Calibri" w:eastAsia="Calibri" w:hAnsi="Calibri" w:cs="Calibri"/>
                <w:i w:val="0"/>
                <w:iCs w:val="0"/>
              </w:rPr>
              <w:t>.</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67"/>
        </w:trPr>
        <w:tc>
          <w:tcPr>
            <w:tcW w:w="14174" w:type="dxa"/>
            <w:gridSpan w:val="9"/>
            <w:shd w:val="clear" w:color="auto" w:fill="DBEFF9"/>
            <w:vAlign w:val="center"/>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i w:val="0"/>
                <w:iCs w:val="0"/>
                <w:color w:val="000000"/>
              </w:rPr>
            </w:pPr>
            <w:r>
              <w:rPr>
                <w:rFonts w:ascii="Calibri" w:eastAsia="Calibri" w:hAnsi="Calibri" w:cs="Calibri"/>
                <w:b/>
                <w:bCs/>
                <w:i w:val="0"/>
                <w:iCs w:val="0"/>
                <w:color w:val="000000"/>
              </w:rPr>
              <w:lastRenderedPageBreak/>
              <w:t>4.</w:t>
            </w:r>
            <w:r>
              <w:rPr>
                <w:rFonts w:ascii="Calibri" w:eastAsia="Calibri" w:hAnsi="Calibri" w:cs="Calibri"/>
                <w:b/>
                <w:bCs/>
                <w:i w:val="0"/>
                <w:iCs w:val="0"/>
                <w:color w:val="000000"/>
              </w:rPr>
              <w:tab/>
              <w:t>Operatore UAS e condizioni delle operazioni UAS</w:t>
            </w:r>
          </w:p>
        </w:tc>
      </w:tr>
      <w:tr w:rsidR="0002005A" w:rsidTr="000C68DB">
        <w:trPr>
          <w:cantSplit/>
          <w:trHeight w:val="55"/>
        </w:trPr>
        <w:tc>
          <w:tcPr>
            <w:tcW w:w="1867" w:type="dxa"/>
            <w:vMerge w:val="restart"/>
            <w:shd w:val="clear" w:color="auto" w:fill="A6A6A6"/>
            <w:vAlign w:val="center"/>
          </w:tcPr>
          <w:p w:rsidR="0002005A" w:rsidRDefault="0002005A" w:rsidP="0002005A">
            <w:pPr>
              <w:rPr>
                <w:rFonts w:ascii="Calibri" w:eastAsia="Calibri" w:hAnsi="Calibri" w:cs="Calibri"/>
                <w:i w:val="0"/>
                <w:iCs w:val="0"/>
              </w:rPr>
            </w:pPr>
            <w:r>
              <w:rPr>
                <w:rFonts w:ascii="Calibri" w:eastAsia="Calibri" w:hAnsi="Calibri" w:cs="Calibri"/>
                <w:i w:val="0"/>
                <w:iCs w:val="0"/>
              </w:rPr>
              <w:t>Operatore UAS e operazioni UAS</w:t>
            </w:r>
          </w:p>
        </w:tc>
        <w:tc>
          <w:tcPr>
            <w:tcW w:w="1814" w:type="dxa"/>
            <w:vMerge w:val="restart"/>
            <w:shd w:val="clear" w:color="auto" w:fill="BFBFBF"/>
            <w:vAlign w:val="center"/>
          </w:tcPr>
          <w:p w:rsidR="0002005A" w:rsidRDefault="0002005A" w:rsidP="0002005A">
            <w:pPr>
              <w:rPr>
                <w:rFonts w:ascii="Calibri" w:eastAsia="Calibri" w:hAnsi="Calibri" w:cs="Calibri"/>
                <w:i w:val="0"/>
                <w:iCs w:val="0"/>
              </w:rPr>
            </w:pPr>
            <w:r>
              <w:rPr>
                <w:rFonts w:ascii="Calibri" w:eastAsia="Calibri" w:hAnsi="Calibri" w:cs="Calibri"/>
                <w:i w:val="0"/>
                <w:iCs w:val="0"/>
              </w:rPr>
              <w:t>Dichiarazione supportata da dati</w:t>
            </w: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 L’operatore UAS:</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4.1.1   </w:t>
            </w:r>
            <w:r w:rsidRPr="004D5BAB">
              <w:rPr>
                <w:rFonts w:ascii="Calibri" w:eastAsia="Calibri" w:hAnsi="Calibri" w:cs="Calibri"/>
                <w:i w:val="0"/>
                <w:iCs w:val="0"/>
              </w:rPr>
              <w:t>svilupp</w:t>
            </w:r>
            <w:r w:rsidRPr="000C68DB">
              <w:rPr>
                <w:rFonts w:ascii="Calibri" w:eastAsia="Calibri" w:hAnsi="Calibri" w:cs="Calibri"/>
                <w:i w:val="0"/>
                <w:iCs w:val="0"/>
              </w:rPr>
              <w:t>a</w:t>
            </w:r>
            <w:r w:rsidRPr="004D5BAB">
              <w:rPr>
                <w:rFonts w:ascii="Calibri" w:eastAsia="Calibri" w:hAnsi="Calibri" w:cs="Calibri"/>
                <w:i w:val="0"/>
                <w:iCs w:val="0"/>
              </w:rPr>
              <w:t xml:space="preserve"> un manuale operativo (OM) </w:t>
            </w:r>
            <w:r w:rsidRPr="000C68DB">
              <w:rPr>
                <w:rFonts w:ascii="Calibri" w:eastAsia="Calibri" w:hAnsi="Calibri" w:cs="Calibri"/>
                <w:i w:val="0"/>
                <w:iCs w:val="0"/>
              </w:rPr>
              <w:t>strutturato</w:t>
            </w:r>
            <w:r w:rsidRPr="004D5BAB">
              <w:rPr>
                <w:rFonts w:ascii="Calibri" w:eastAsia="Calibri" w:hAnsi="Calibri" w:cs="Calibri"/>
                <w:i w:val="0"/>
                <w:iCs w:val="0"/>
              </w:rPr>
              <w:t xml:space="preserve"> </w:t>
            </w:r>
            <w:r w:rsidRPr="000C68DB">
              <w:rPr>
                <w:rFonts w:ascii="Calibri" w:eastAsia="Calibri" w:hAnsi="Calibri" w:cs="Calibri"/>
                <w:i w:val="0"/>
                <w:iCs w:val="0"/>
              </w:rPr>
              <w:t xml:space="preserve">in accordo al </w:t>
            </w:r>
            <w:proofErr w:type="spellStart"/>
            <w:r w:rsidRPr="000C68DB">
              <w:rPr>
                <w:rFonts w:ascii="Calibri" w:eastAsia="Calibri" w:hAnsi="Calibri" w:cs="Calibri"/>
                <w:i w:val="0"/>
                <w:iCs w:val="0"/>
              </w:rPr>
              <w:t>Chapter</w:t>
            </w:r>
            <w:proofErr w:type="spellEnd"/>
            <w:r w:rsidRPr="000C68DB">
              <w:rPr>
                <w:rFonts w:ascii="Calibri" w:eastAsia="Calibri" w:hAnsi="Calibri" w:cs="Calibri"/>
                <w:i w:val="0"/>
                <w:iCs w:val="0"/>
              </w:rPr>
              <w:t xml:space="preserve"> A.3 dell’Annesso A dell’AMC1 Article 11</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 xml:space="preserve">OM sviluppato in accordo ad </w:t>
            </w:r>
            <w:proofErr w:type="spellStart"/>
            <w:r>
              <w:rPr>
                <w:rFonts w:ascii="Calibri" w:eastAsia="Calibri" w:hAnsi="Calibri" w:cs="Calibri"/>
                <w:i w:val="0"/>
                <w:iCs w:val="0"/>
                <w:color w:val="000000"/>
              </w:rPr>
              <w:t>AltMoC</w:t>
            </w:r>
            <w:proofErr w:type="spellEnd"/>
            <w:r>
              <w:rPr>
                <w:rFonts w:ascii="Calibri" w:eastAsia="Calibri" w:hAnsi="Calibri" w:cs="Calibri"/>
                <w:i w:val="0"/>
                <w:iCs w:val="0"/>
                <w:color w:val="000000"/>
              </w:rPr>
              <w:t xml:space="preserve"> ENAC IT-UAS-2026-002</w:t>
            </w:r>
          </w:p>
        </w:tc>
        <w:tc>
          <w:tcPr>
            <w:tcW w:w="2940" w:type="dxa"/>
            <w:gridSpan w:val="2"/>
          </w:tcPr>
          <w:p w:rsidR="0002005A" w:rsidRDefault="0002005A" w:rsidP="0002005A">
            <w:pPr>
              <w:tabs>
                <w:tab w:val="left" w:pos="909"/>
              </w:tabs>
              <w:rPr>
                <w:rFonts w:ascii="Calibri" w:eastAsia="Calibri" w:hAnsi="Calibri" w:cs="Calibri"/>
                <w:i w:val="0"/>
                <w:iCs w:val="0"/>
              </w:rPr>
            </w:pPr>
            <w:r>
              <w:rPr>
                <w:rFonts w:ascii="Calibri" w:eastAsia="Calibri" w:hAnsi="Calibri" w:cs="Calibri"/>
                <w:i w:val="0"/>
                <w:iCs w:val="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4.1.2   definisce e include nell’OM la procedura per determinare il volume operativo e il buffer di rischio al suolo per l'operazione prevista, come da punti da </w:t>
            </w:r>
            <w:r w:rsidRPr="000C68DB">
              <w:rPr>
                <w:rFonts w:ascii="Calibri" w:eastAsia="Calibri" w:hAnsi="Calibri" w:cs="Calibri"/>
                <w:i w:val="0"/>
                <w:iCs w:val="0"/>
              </w:rPr>
              <w:t>3.1 a 3.6</w:t>
            </w:r>
            <w:r>
              <w:rPr>
                <w:rFonts w:ascii="Calibri" w:eastAsia="Calibri" w:hAnsi="Calibri" w:cs="Calibri"/>
                <w:i w:val="0"/>
                <w:iCs w:val="0"/>
              </w:rPr>
              <w:t xml:space="preserve"> sopra riportati, e il volume adiacente;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3.2.2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4.1.3   sviluppa procedure per garantire che l'operazione sia condotta in modo sicuro e che i requisiti di sicurezza applicabili all'area di operazione siano rispettati durante l'operazione prevista;</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4.1.4   </w:t>
            </w:r>
            <w:bookmarkStart w:id="4" w:name="_Hlk237439178"/>
            <w:r>
              <w:rPr>
                <w:rFonts w:ascii="Calibri" w:eastAsia="Calibri" w:hAnsi="Calibri" w:cs="Calibri"/>
                <w:i w:val="0"/>
                <w:iCs w:val="0"/>
              </w:rPr>
              <w:t>sviluppa misure per proteggere l'UAS da interferenze illecite e accessi non autorizzati;</w:t>
            </w:r>
            <w:bookmarkEnd w:id="4"/>
          </w:p>
        </w:tc>
        <w:tc>
          <w:tcPr>
            <w:tcW w:w="2308" w:type="dxa"/>
            <w:gridSpan w:val="2"/>
          </w:tcPr>
          <w:p w:rsidR="0002005A" w:rsidRPr="008D5EDB" w:rsidRDefault="0002005A" w:rsidP="000C68DB">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bookmarkStart w:id="5" w:name="_heading=h.vy09f4vnrua8" w:colFirst="0" w:colLast="0"/>
            <w:bookmarkEnd w:id="5"/>
            <w:r>
              <w:rPr>
                <w:rFonts w:ascii="Calibri" w:eastAsia="Calibri" w:hAnsi="Calibri" w:cs="Calibri"/>
                <w:i w:val="0"/>
                <w:iCs w:val="0"/>
              </w:rPr>
              <w:t xml:space="preserve">4.1.5   sviluppa procedure per garantire che tutte le operazioni siano conformi al </w:t>
            </w:r>
            <w:hyperlink r:id="rId10">
              <w:r>
                <w:rPr>
                  <w:rFonts w:ascii="Calibri" w:eastAsia="Calibri" w:hAnsi="Calibri" w:cs="Calibri"/>
                  <w:i w:val="0"/>
                  <w:iCs w:val="0"/>
                  <w:color w:val="F49100"/>
                  <w:u w:val="single"/>
                </w:rPr>
                <w:t>Regolamento (UE) 2016/679</w:t>
              </w:r>
            </w:hyperlink>
            <w:r>
              <w:rPr>
                <w:rFonts w:ascii="Calibri" w:eastAsia="Calibri" w:hAnsi="Calibri" w:cs="Calibri"/>
                <w:i w:val="0"/>
                <w:iCs w:val="0"/>
              </w:rPr>
              <w:t xml:space="preserve"> relativo alla protezione delle persone fisiche con riguardo al trattamento dei dati personali, nonché alla libera circolazione di tali dati. In particolare, l'operatore UAS effettua una valutazione d'impatto sulla protezione dei dati, quando richiesta dall'autorità nazionale per la protezione dei dati dello Stato membro in relazione all'applicazione dell'articolo 35 del citato regolamento;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1.2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4.1.6   sviluppa linee guida per i propri piloti remoti al fine di pianificare le operazioni UAS in modo da minimizzare l’impatto ambientale, incluso il disturbo dovuto a rumore e altre emissioni, per le persone e gli animali;</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 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4.1.7   garantisce l'adeguatezza delle procedure di contingenza e di emergenza e la dimostra mediante uno dei seguenti metodi:</w:t>
            </w:r>
          </w:p>
          <w:p w:rsidR="0002005A" w:rsidRDefault="0002005A" w:rsidP="0002005A">
            <w:pPr>
              <w:numPr>
                <w:ilvl w:val="0"/>
                <w:numId w:val="8"/>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color w:val="000000"/>
              </w:rPr>
              <w:t>voli di prova dedicati; oppure</w:t>
            </w:r>
          </w:p>
          <w:p w:rsidR="0002005A" w:rsidRDefault="0002005A" w:rsidP="0002005A">
            <w:pPr>
              <w:numPr>
                <w:ilvl w:val="0"/>
                <w:numId w:val="8"/>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color w:val="000000"/>
              </w:rPr>
              <w:t>simulazioni, a condizione che la rappresentatività dei mezzi di simulazione sia dimostrata valida per lo scopo previsto con risultati positivi; oppure</w:t>
            </w:r>
          </w:p>
          <w:p w:rsidR="0002005A" w:rsidRDefault="0002005A" w:rsidP="0002005A">
            <w:pPr>
              <w:numPr>
                <w:ilvl w:val="0"/>
                <w:numId w:val="8"/>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qualsiasi altro mezzo accettabile per l'autorità competente;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Paragrafi:</w:t>
            </w:r>
          </w:p>
          <w:p w:rsidR="0002005A" w:rsidRDefault="0002005A" w:rsidP="0002005A">
            <w:pPr>
              <w:numPr>
                <w:ilvl w:val="0"/>
                <w:numId w:val="10"/>
              </w:numPr>
              <w:spacing w:before="1" w:line="288" w:lineRule="auto"/>
              <w:rPr>
                <w:rFonts w:ascii="Calibri" w:eastAsia="Calibri" w:hAnsi="Calibri" w:cs="Calibri"/>
                <w:i w:val="0"/>
                <w:iCs w:val="0"/>
              </w:rPr>
            </w:pPr>
            <w:r>
              <w:rPr>
                <w:rFonts w:ascii="Calibri" w:eastAsia="Calibri" w:hAnsi="Calibri" w:cs="Calibri"/>
                <w:i w:val="0"/>
                <w:iCs w:val="0"/>
              </w:rPr>
              <w:t>2.8.2</w:t>
            </w:r>
          </w:p>
          <w:p w:rsidR="0002005A" w:rsidRDefault="0002005A" w:rsidP="0002005A">
            <w:pPr>
              <w:numPr>
                <w:ilvl w:val="0"/>
                <w:numId w:val="10"/>
              </w:numPr>
              <w:spacing w:after="200" w:line="288" w:lineRule="auto"/>
              <w:rPr>
                <w:rFonts w:ascii="Calibri" w:eastAsia="Calibri" w:hAnsi="Calibri" w:cs="Calibri"/>
                <w:i w:val="0"/>
                <w:iCs w:val="0"/>
              </w:rPr>
            </w:pPr>
            <w:r>
              <w:rPr>
                <w:rFonts w:ascii="Calibri" w:eastAsia="Calibri" w:hAnsi="Calibri" w:cs="Calibri"/>
                <w:i w:val="0"/>
                <w:iCs w:val="0"/>
              </w:rPr>
              <w:t>2.8.3</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sono disponibili all'autorità competente per la revisione."</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Pr="000C68DB" w:rsidRDefault="0002005A" w:rsidP="0002005A">
            <w:pPr>
              <w:rPr>
                <w:rFonts w:ascii="Calibri" w:eastAsia="Calibri" w:hAnsi="Calibri" w:cs="Calibri"/>
                <w:i w:val="0"/>
                <w:iCs w:val="0"/>
              </w:rPr>
            </w:pPr>
            <w:r>
              <w:rPr>
                <w:rFonts w:ascii="Calibri" w:eastAsia="Calibri" w:hAnsi="Calibri" w:cs="Calibri"/>
                <w:i w:val="0"/>
                <w:iCs w:val="0"/>
              </w:rPr>
              <w:t>4.1.8   sviluppa un piano di risposta alle emergenze (ERP) efficace e adatto all'operazione prevista</w:t>
            </w:r>
            <w:r w:rsidRPr="000C68DB">
              <w:rPr>
                <w:rFonts w:ascii="Calibri" w:eastAsia="Calibri" w:hAnsi="Calibri" w:cs="Calibri"/>
                <w:i w:val="0"/>
                <w:iCs w:val="0"/>
              </w:rPr>
              <w:t xml:space="preserve"> </w:t>
            </w:r>
          </w:p>
          <w:p w:rsidR="0002005A" w:rsidRDefault="0002005A" w:rsidP="0002005A">
            <w:pPr>
              <w:rPr>
                <w:rFonts w:ascii="Calibri" w:eastAsia="Calibri" w:hAnsi="Calibri" w:cs="Calibri"/>
                <w:i w:val="0"/>
                <w:iCs w:val="0"/>
              </w:rPr>
            </w:pPr>
            <w:r>
              <w:rPr>
                <w:rFonts w:ascii="Calibri" w:eastAsia="Calibri" w:hAnsi="Calibri" w:cs="Calibri"/>
                <w:i w:val="0"/>
                <w:iCs w:val="0"/>
              </w:rPr>
              <w:t>c</w:t>
            </w:r>
            <w:r w:rsidRPr="000C68DB">
              <w:rPr>
                <w:rFonts w:ascii="Calibri" w:eastAsia="Calibri" w:hAnsi="Calibri" w:cs="Calibri"/>
                <w:i w:val="0"/>
                <w:iCs w:val="0"/>
              </w:rPr>
              <w:t xml:space="preserve">ome da </w:t>
            </w:r>
            <w:r>
              <w:rPr>
                <w:rFonts w:ascii="Calibri" w:eastAsia="Calibri" w:hAnsi="Calibri" w:cs="Calibri"/>
                <w:i w:val="0"/>
                <w:iCs w:val="0"/>
              </w:rPr>
              <w:t>AMC3 UAS.SPEC.030(3)(e)</w:t>
            </w:r>
          </w:p>
        </w:tc>
        <w:tc>
          <w:tcPr>
            <w:tcW w:w="2308" w:type="dxa"/>
            <w:gridSpan w:val="2"/>
          </w:tcPr>
          <w:p w:rsidR="0002005A" w:rsidRDefault="0002005A" w:rsidP="000C68DB">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5</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sono disponibili all'autorità competente per la revisione."</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4.1.9   carica le informazioni aggiornate nella funzione di </w:t>
            </w:r>
            <w:proofErr w:type="spellStart"/>
            <w:r>
              <w:rPr>
                <w:rFonts w:ascii="Calibri" w:eastAsia="Calibri" w:hAnsi="Calibri" w:cs="Calibri"/>
                <w:i w:val="0"/>
                <w:iCs w:val="0"/>
              </w:rPr>
              <w:t>geoconsapevolezza</w:t>
            </w:r>
            <w:proofErr w:type="spellEnd"/>
            <w:r>
              <w:rPr>
                <w:rFonts w:ascii="Calibri" w:eastAsia="Calibri" w:hAnsi="Calibri" w:cs="Calibri"/>
                <w:i w:val="0"/>
                <w:iCs w:val="0"/>
              </w:rPr>
              <w:t xml:space="preserve"> (</w:t>
            </w:r>
            <w:r>
              <w:rPr>
                <w:rFonts w:ascii="Calibri" w:eastAsia="Calibri" w:hAnsi="Calibri" w:cs="Calibri"/>
              </w:rPr>
              <w:t>geo-awareness</w:t>
            </w:r>
            <w:r>
              <w:rPr>
                <w:rFonts w:ascii="Calibri" w:eastAsia="Calibri" w:hAnsi="Calibri" w:cs="Calibri"/>
                <w:i w:val="0"/>
                <w:iCs w:val="0"/>
              </w:rPr>
              <w:t>) quando richiesto dalla zona geografica UAS per la località prevista dell'operazione;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4.1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4.1.10   garantisce che, prima di iniziare l'operazione, l'area di terra controllata sia predisposta, efficace e conforme alla distanza minima definita ai punti 3.1 e 3.5 sopra e che, ove richiesto, sia stato stabilito il coordinamento con le autorità competenti;</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3.2.3.2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4.1.11   garantisce che, prima di iniziare l'operazione, tutte le persone presenti nell'area a terra controllata:</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5"/>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siano state informate dei rischi dell'operazione;</w:t>
            </w:r>
          </w:p>
        </w:tc>
        <w:tc>
          <w:tcPr>
            <w:tcW w:w="2308" w:type="dxa"/>
            <w:gridSpan w:val="2"/>
          </w:tcPr>
          <w:p w:rsidR="0002005A" w:rsidRDefault="0002005A" w:rsidP="000C68DB">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Capitolo 2.12.1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5"/>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siano state istruite o formate, a seconda dei casi, sulle precauzioni e misure di sicurezza che l'operatore UAS ha stabilito per la loro protezione; 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Capitolo 2.1</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4.1.12   designa per ogni volo un pilota remoto con competenza adeguata e, se necessario, altro personale incaricato di compiti essenziali per l'operazione UAS;</w:t>
            </w:r>
          </w:p>
        </w:tc>
        <w:tc>
          <w:tcPr>
            <w:tcW w:w="2308" w:type="dxa"/>
            <w:gridSpan w:val="2"/>
          </w:tcPr>
          <w:p w:rsidR="0002005A" w:rsidRDefault="0002005A" w:rsidP="0002005A">
            <w:pPr>
              <w:spacing w:before="1" w:after="200" w:line="288" w:lineRule="auto"/>
              <w:rPr>
                <w:rFonts w:ascii="Calibri" w:eastAsia="Calibri" w:hAnsi="Calibri" w:cs="Calibri"/>
                <w:i w:val="0"/>
                <w:iCs w:val="0"/>
              </w:rPr>
            </w:pPr>
            <w:r>
              <w:rPr>
                <w:rFonts w:ascii="Calibri" w:eastAsia="Calibri" w:hAnsi="Calibri" w:cs="Calibri"/>
                <w:i w:val="0"/>
                <w:iCs w:val="0"/>
              </w:rPr>
              <w:t>OM Paragrafo</w:t>
            </w:r>
            <w:r>
              <w:rPr>
                <w:rFonts w:ascii="Calibri" w:eastAsia="Calibri" w:hAnsi="Calibri" w:cs="Calibri"/>
              </w:rPr>
              <w:t xml:space="preserve"> </w:t>
            </w:r>
            <w:r>
              <w:rPr>
                <w:rFonts w:ascii="Calibri" w:eastAsia="Calibri" w:hAnsi="Calibri" w:cs="Calibri"/>
                <w:i w:val="0"/>
                <w:iCs w:val="0"/>
              </w:rPr>
              <w:t>1.9</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2539"/>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Pr="005949D4" w:rsidRDefault="0002005A" w:rsidP="0002005A">
            <w:pPr>
              <w:tabs>
                <w:tab w:val="left" w:pos="1350"/>
              </w:tabs>
              <w:rPr>
                <w:rFonts w:ascii="Calibri" w:eastAsia="Calibri" w:hAnsi="Calibri" w:cs="Calibri"/>
                <w:i w:val="0"/>
                <w:iCs w:val="0"/>
              </w:rPr>
            </w:pPr>
            <w:r w:rsidRPr="005949D4">
              <w:rPr>
                <w:rFonts w:ascii="Calibri" w:eastAsia="Calibri" w:hAnsi="Calibri" w:cs="Calibri"/>
                <w:i w:val="0"/>
                <w:iCs w:val="0"/>
              </w:rPr>
              <w:t>4.1.13   nel caso in cui l'operazione abbia luogo in spazio aereo controllato, come parte delle procedure contenute nel O</w:t>
            </w:r>
            <w:r>
              <w:rPr>
                <w:rFonts w:ascii="Calibri" w:eastAsia="Calibri" w:hAnsi="Calibri" w:cs="Calibri"/>
                <w:i w:val="0"/>
                <w:iCs w:val="0"/>
              </w:rPr>
              <w:t>M</w:t>
            </w:r>
            <w:r w:rsidRPr="005949D4">
              <w:rPr>
                <w:rFonts w:ascii="Calibri" w:eastAsia="Calibri" w:hAnsi="Calibri" w:cs="Calibri"/>
                <w:i w:val="0"/>
                <w:iCs w:val="0"/>
              </w:rPr>
              <w:t xml:space="preserve"> (punto 4.1.1 sopra), </w:t>
            </w:r>
            <w:r>
              <w:rPr>
                <w:rFonts w:ascii="Calibri" w:eastAsia="Calibri" w:hAnsi="Calibri" w:cs="Calibri"/>
                <w:i w:val="0"/>
                <w:iCs w:val="0"/>
              </w:rPr>
              <w:t>descrive</w:t>
            </w:r>
            <w:r w:rsidRPr="005949D4">
              <w:rPr>
                <w:rFonts w:ascii="Calibri" w:eastAsia="Calibri" w:hAnsi="Calibri" w:cs="Calibri"/>
                <w:i w:val="0"/>
                <w:iCs w:val="0"/>
              </w:rPr>
              <w:t xml:space="preserve"> quanto segue:</w:t>
            </w:r>
          </w:p>
          <w:p w:rsidR="0002005A" w:rsidRPr="005949D4" w:rsidRDefault="0002005A" w:rsidP="0002005A">
            <w:pPr>
              <w:numPr>
                <w:ilvl w:val="0"/>
                <w:numId w:val="9"/>
              </w:numPr>
              <w:pBdr>
                <w:top w:val="nil"/>
                <w:left w:val="nil"/>
                <w:bottom w:val="nil"/>
                <w:right w:val="nil"/>
                <w:between w:val="nil"/>
              </w:pBdr>
              <w:tabs>
                <w:tab w:val="left" w:pos="1350"/>
              </w:tabs>
              <w:spacing w:line="288" w:lineRule="auto"/>
              <w:rPr>
                <w:rFonts w:ascii="Calibri" w:eastAsia="Calibri" w:hAnsi="Calibri" w:cs="Calibri"/>
                <w:i w:val="0"/>
                <w:iCs w:val="0"/>
                <w:color w:val="000000"/>
              </w:rPr>
            </w:pPr>
            <w:r w:rsidRPr="005949D4">
              <w:rPr>
                <w:rFonts w:ascii="Calibri" w:eastAsia="Calibri" w:hAnsi="Calibri" w:cs="Calibri"/>
                <w:i w:val="0"/>
                <w:iCs w:val="0"/>
                <w:color w:val="000000"/>
              </w:rPr>
              <w:t>il metodo e i mezzi di comunicazione con l'autorità o l'ente responsabile della gestione dello spazio aereo durante l'intero periodo dell'operazione;</w:t>
            </w:r>
          </w:p>
          <w:p w:rsidR="0002005A" w:rsidRPr="005949D4" w:rsidRDefault="0002005A" w:rsidP="0002005A">
            <w:pPr>
              <w:numPr>
                <w:ilvl w:val="0"/>
                <w:numId w:val="9"/>
              </w:numPr>
              <w:pBdr>
                <w:top w:val="nil"/>
                <w:left w:val="nil"/>
                <w:bottom w:val="nil"/>
                <w:right w:val="nil"/>
                <w:between w:val="nil"/>
              </w:pBdr>
              <w:tabs>
                <w:tab w:val="left" w:pos="1350"/>
              </w:tabs>
              <w:spacing w:after="200" w:line="288" w:lineRule="auto"/>
              <w:rPr>
                <w:rFonts w:ascii="Calibri" w:eastAsia="Calibri" w:hAnsi="Calibri" w:cs="Calibri"/>
                <w:i w:val="0"/>
                <w:iCs w:val="0"/>
                <w:color w:val="000000"/>
              </w:rPr>
            </w:pPr>
            <w:r w:rsidRPr="005949D4">
              <w:rPr>
                <w:rFonts w:ascii="Calibri" w:eastAsia="Calibri" w:hAnsi="Calibri" w:cs="Calibri"/>
                <w:i w:val="0"/>
                <w:iCs w:val="0"/>
                <w:color w:val="000000"/>
              </w:rPr>
              <w:t>il/i membro/i del personale incaricato di compiti essenziali per l'operazione UA, responsabili di stabilire tale comunicazione</w:t>
            </w:r>
            <w:r>
              <w:rPr>
                <w:rFonts w:ascii="Calibri" w:eastAsia="Calibri" w:hAnsi="Calibri" w:cs="Calibri"/>
                <w:i w:val="0"/>
                <w:iCs w:val="0"/>
                <w:color w:val="000000"/>
              </w:rPr>
              <w:t>.</w:t>
            </w:r>
          </w:p>
        </w:tc>
        <w:tc>
          <w:tcPr>
            <w:tcW w:w="2308" w:type="dxa"/>
            <w:gridSpan w:val="2"/>
          </w:tcPr>
          <w:p w:rsidR="0002005A" w:rsidRPr="005949D4"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sidRPr="005949D4">
              <w:rPr>
                <w:rFonts w:ascii="Calibri" w:eastAsia="Calibri" w:hAnsi="Calibri" w:cs="Calibri"/>
                <w:i w:val="0"/>
                <w:iCs w:val="0"/>
              </w:rPr>
              <w:t>OM Paragrafo 3.2.1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4.1.14   garantisce che l'operazione UAS utilizzi efficacemente e supporti l'uso efficiente dello spettro radio al fine di evitare interferenze dannose.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6.2.4</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a supporto sono incluse nell’OM."</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4.1.15   </w:t>
            </w:r>
            <w:bookmarkStart w:id="6" w:name="_Hlk237441475"/>
            <w:r>
              <w:rPr>
                <w:rFonts w:ascii="Calibri" w:eastAsia="Calibri" w:hAnsi="Calibri" w:cs="Calibri"/>
                <w:i w:val="0"/>
                <w:iCs w:val="0"/>
              </w:rPr>
              <w:t>conserva per un minimo di 3 anni e mantiene aggiornata una registrazione delle informazioni relative alle operazioni UAS, inclusi eventuali eventi tecnici o operativi insoliti e altri dati richiesti dalla dichiarazione o dall'autorizzazione operativa.</w:t>
            </w:r>
            <w:bookmarkEnd w:id="6"/>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e che le prove sono disponibili all'ENAC per la verifica."</w:t>
            </w:r>
          </w:p>
        </w:tc>
      </w:tr>
      <w:tr w:rsidR="0002005A" w:rsidTr="000C68DB">
        <w:trPr>
          <w:cantSplit/>
          <w:trHeight w:val="55"/>
        </w:trPr>
        <w:tc>
          <w:tcPr>
            <w:tcW w:w="1867" w:type="dxa"/>
            <w:vMerge w:val="restart"/>
            <w:shd w:val="clear" w:color="auto" w:fill="A6A6A6"/>
            <w:vAlign w:val="center"/>
          </w:tcPr>
          <w:p w:rsidR="0002005A" w:rsidRDefault="0002005A" w:rsidP="0002005A">
            <w:pPr>
              <w:pBdr>
                <w:top w:val="nil"/>
                <w:left w:val="nil"/>
                <w:bottom w:val="nil"/>
                <w:right w:val="nil"/>
                <w:between w:val="nil"/>
              </w:pBdr>
              <w:spacing w:before="1" w:after="200" w:line="288" w:lineRule="auto"/>
              <w:ind w:right="467"/>
              <w:jc w:val="center"/>
              <w:rPr>
                <w:rFonts w:ascii="Calibri" w:eastAsia="Calibri" w:hAnsi="Calibri" w:cs="Calibri"/>
                <w:i w:val="0"/>
                <w:iCs w:val="0"/>
                <w:color w:val="000000"/>
              </w:rPr>
            </w:pPr>
            <w:r>
              <w:rPr>
                <w:rFonts w:ascii="Calibri" w:eastAsia="Calibri" w:hAnsi="Calibri" w:cs="Calibri"/>
                <w:i w:val="0"/>
                <w:iCs w:val="0"/>
                <w:color w:val="000000"/>
              </w:rPr>
              <w:t>Manutenzione dell'UAS</w:t>
            </w:r>
          </w:p>
        </w:tc>
        <w:tc>
          <w:tcPr>
            <w:tcW w:w="1814" w:type="dxa"/>
            <w:vMerge w:val="restart"/>
            <w:shd w:val="clear" w:color="auto" w:fill="BFBFBF"/>
            <w:vAlign w:val="center"/>
          </w:tcPr>
          <w:p w:rsidR="0002005A" w:rsidRDefault="0002005A" w:rsidP="0002005A">
            <w:pPr>
              <w:rPr>
                <w:rFonts w:ascii="Calibri" w:eastAsia="Calibri" w:hAnsi="Calibri" w:cs="Calibri"/>
                <w:i w:val="0"/>
                <w:iCs w:val="0"/>
              </w:rPr>
            </w:pPr>
            <w:r>
              <w:rPr>
                <w:rFonts w:ascii="Calibri" w:eastAsia="Calibri" w:hAnsi="Calibri" w:cs="Calibri"/>
                <w:i w:val="0"/>
                <w:iCs w:val="0"/>
              </w:rPr>
              <w:t>Autodichiarazione</w:t>
            </w: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4.2   L’operatore UAS:</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4.2.1   garantisce che le istruzioni di manutenzione dell'UAS definite dall'operatore UAS siano incluse nell’OM e coprano almeno le istruzioni e i requisiti del produttore dell'UAS, quando applicabili; 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7.1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tabs>
                <w:tab w:val="left" w:pos="1350"/>
              </w:tabs>
              <w:rPr>
                <w:rFonts w:ascii="Calibri" w:eastAsia="Calibri" w:hAnsi="Calibri" w:cs="Calibri"/>
                <w:i w:val="0"/>
                <w:iCs w:val="0"/>
              </w:rPr>
            </w:pPr>
            <w:r>
              <w:rPr>
                <w:rFonts w:ascii="Calibri" w:eastAsia="Calibri" w:hAnsi="Calibri" w:cs="Calibri"/>
                <w:i w:val="0"/>
                <w:iCs w:val="0"/>
              </w:rPr>
              <w:t>4.2.2   garantisce che il personale di manutenzione segua le istruzioni di manutenzione dell'UAS quando esegue gli interventi di manutenzione;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Paragrafi:</w:t>
            </w:r>
          </w:p>
          <w:p w:rsidR="0002005A" w:rsidRDefault="0002005A" w:rsidP="0002005A">
            <w:pPr>
              <w:numPr>
                <w:ilvl w:val="0"/>
                <w:numId w:val="10"/>
              </w:numPr>
              <w:spacing w:before="1" w:line="288" w:lineRule="auto"/>
              <w:rPr>
                <w:rFonts w:ascii="Calibri" w:eastAsia="Calibri" w:hAnsi="Calibri" w:cs="Calibri"/>
                <w:i w:val="0"/>
                <w:iCs w:val="0"/>
              </w:rPr>
            </w:pPr>
            <w:r>
              <w:rPr>
                <w:rFonts w:ascii="Calibri" w:eastAsia="Calibri" w:hAnsi="Calibri" w:cs="Calibri"/>
                <w:i w:val="0"/>
                <w:iCs w:val="0"/>
              </w:rPr>
              <w:t>7.3</w:t>
            </w:r>
          </w:p>
          <w:p w:rsidR="0002005A" w:rsidRDefault="0002005A" w:rsidP="0002005A">
            <w:pPr>
              <w:numPr>
                <w:ilvl w:val="0"/>
                <w:numId w:val="10"/>
              </w:numPr>
              <w:spacing w:after="200" w:line="288" w:lineRule="auto"/>
              <w:rPr>
                <w:rFonts w:ascii="Calibri" w:eastAsia="Calibri" w:hAnsi="Calibri" w:cs="Calibri"/>
                <w:i w:val="0"/>
                <w:iCs w:val="0"/>
              </w:rPr>
            </w:pPr>
            <w:r>
              <w:rPr>
                <w:rFonts w:ascii="Calibri" w:eastAsia="Calibri" w:hAnsi="Calibri" w:cs="Calibri"/>
                <w:i w:val="0"/>
                <w:iCs w:val="0"/>
              </w:rPr>
              <w:lastRenderedPageBreak/>
              <w:t>8.1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lastRenderedPageBreak/>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4.2.3   conserva per un minimo di 3 anni e mantiene aggiornata una registrazione delle attività di manutenzione condotte sull'UAS;</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 xml:space="preserve">OM </w:t>
            </w:r>
            <w:r>
              <w:rPr>
                <w:rFonts w:ascii="Calibri" w:eastAsia="Calibri" w:hAnsi="Calibri" w:cs="Calibri"/>
                <w:i w:val="0"/>
                <w:iCs w:val="0"/>
                <w:color w:val="000000"/>
              </w:rPr>
              <w:t>Paragrafo 1.6</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838"/>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4.2.4   stabilisce e mantiene aggiornato un elenco del personale di manutenzione impiegato dall'operatore per svolgere le attività di manutenzione.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8.1.1</w:t>
            </w:r>
            <w:r>
              <w:rPr>
                <w:rFonts w:ascii="Calibri" w:eastAsia="Calibri" w:hAnsi="Calibri" w:cs="Calibri"/>
                <w:i w:val="0"/>
                <w:iCs w:val="0"/>
                <w:color w:val="000000"/>
              </w:rPr>
              <w:t>N/A</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9F13B0">
        <w:trPr>
          <w:cantSplit/>
          <w:trHeight w:val="1465"/>
        </w:trPr>
        <w:tc>
          <w:tcPr>
            <w:tcW w:w="1867" w:type="dxa"/>
            <w:shd w:val="clear" w:color="auto" w:fill="A6A6A6"/>
            <w:vAlign w:val="center"/>
          </w:tcPr>
          <w:p w:rsidR="0002005A" w:rsidRDefault="0002005A" w:rsidP="0002005A">
            <w:pPr>
              <w:pBdr>
                <w:top w:val="nil"/>
                <w:left w:val="nil"/>
                <w:bottom w:val="nil"/>
                <w:right w:val="nil"/>
                <w:between w:val="nil"/>
              </w:pBdr>
              <w:spacing w:before="1" w:after="200" w:line="288" w:lineRule="auto"/>
              <w:ind w:right="467"/>
              <w:jc w:val="center"/>
              <w:rPr>
                <w:rFonts w:ascii="Calibri" w:eastAsia="Calibri" w:hAnsi="Calibri" w:cs="Calibri"/>
                <w:i w:val="0"/>
                <w:iCs w:val="0"/>
                <w:color w:val="000000"/>
              </w:rPr>
            </w:pPr>
            <w:r>
              <w:rPr>
                <w:rFonts w:ascii="Calibri" w:eastAsia="Calibri" w:hAnsi="Calibri" w:cs="Calibri"/>
                <w:i w:val="0"/>
                <w:iCs w:val="0"/>
                <w:color w:val="000000"/>
              </w:rPr>
              <w:t>Servizi Esterni</w:t>
            </w:r>
          </w:p>
        </w:tc>
        <w:tc>
          <w:tcPr>
            <w:tcW w:w="1814" w:type="dxa"/>
            <w:shd w:val="clear" w:color="auto" w:fill="BFBFBF"/>
            <w:vAlign w:val="center"/>
          </w:tcPr>
          <w:p w:rsidR="0002005A" w:rsidRDefault="0002005A" w:rsidP="0002005A">
            <w:pPr>
              <w:tabs>
                <w:tab w:val="left" w:pos="1350"/>
              </w:tabs>
              <w:jc w:val="center"/>
              <w:rPr>
                <w:rFonts w:ascii="Calibri" w:eastAsia="Calibri" w:hAnsi="Calibri" w:cs="Calibri"/>
                <w:i w:val="0"/>
                <w:iCs w:val="0"/>
                <w:color w:val="000000"/>
              </w:rPr>
            </w:pPr>
            <w:r>
              <w:rPr>
                <w:rFonts w:ascii="Calibri" w:eastAsia="Calibri" w:hAnsi="Calibri" w:cs="Calibri"/>
                <w:i w:val="0"/>
                <w:iCs w:val="0"/>
                <w:color w:val="000000"/>
              </w:rPr>
              <w:t>Autodichiarazione</w:t>
            </w: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4.3   L'operatore UAS garantisce che il livello di prestazione di qualsiasi servizio fornito esternamente e necessario per la sicurezza del volo sia adeguato all'operazione prevista. L'operatore UAS dichiara che tale livello di prestazione è adeguatamente raggiunto.</w:t>
            </w:r>
          </w:p>
          <w:p w:rsidR="0002005A" w:rsidRDefault="0002005A" w:rsidP="0002005A">
            <w:pPr>
              <w:rPr>
                <w:rFonts w:ascii="Calibri" w:eastAsia="Calibri" w:hAnsi="Calibri" w:cs="Calibri"/>
                <w:i w:val="0"/>
                <w:iCs w:val="0"/>
              </w:rPr>
            </w:pP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2.3.1</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p>
        </w:tc>
        <w:tc>
          <w:tcPr>
            <w:tcW w:w="2940" w:type="dxa"/>
            <w:gridSpan w:val="2"/>
          </w:tcPr>
          <w:p w:rsidR="0002005A" w:rsidRDefault="0002005A" w:rsidP="000C68DB">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67"/>
        </w:trPr>
        <w:tc>
          <w:tcPr>
            <w:tcW w:w="14174" w:type="dxa"/>
            <w:gridSpan w:val="9"/>
            <w:shd w:val="clear" w:color="auto" w:fill="DBEFF9"/>
            <w:vAlign w:val="center"/>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i w:val="0"/>
                <w:iCs w:val="0"/>
                <w:color w:val="000000"/>
              </w:rPr>
            </w:pPr>
            <w:r>
              <w:rPr>
                <w:rFonts w:ascii="Calibri" w:eastAsia="Calibri" w:hAnsi="Calibri" w:cs="Calibri"/>
                <w:b/>
                <w:bCs/>
                <w:i w:val="0"/>
                <w:iCs w:val="0"/>
                <w:color w:val="000000"/>
              </w:rPr>
              <w:t>5.</w:t>
            </w:r>
            <w:r>
              <w:rPr>
                <w:rFonts w:ascii="Calibri" w:eastAsia="Calibri" w:hAnsi="Calibri" w:cs="Calibri"/>
                <w:b/>
                <w:bCs/>
                <w:i w:val="0"/>
                <w:iCs w:val="0"/>
                <w:color w:val="000000"/>
              </w:rPr>
              <w:tab/>
              <w:t>Condizioni per il personale incaricato di compiti essenziali per l'operazione UAS</w:t>
            </w:r>
          </w:p>
        </w:tc>
      </w:tr>
      <w:tr w:rsidR="0002005A" w:rsidTr="000C68DB">
        <w:trPr>
          <w:cantSplit/>
          <w:trHeight w:val="55"/>
        </w:trPr>
        <w:tc>
          <w:tcPr>
            <w:tcW w:w="1867" w:type="dxa"/>
            <w:vMerge w:val="restart"/>
            <w:shd w:val="clear" w:color="auto" w:fill="A6A6A6"/>
            <w:vAlign w:val="center"/>
          </w:tcPr>
          <w:p w:rsidR="0002005A" w:rsidRDefault="0002005A" w:rsidP="0002005A">
            <w:pPr>
              <w:pBdr>
                <w:top w:val="nil"/>
                <w:left w:val="nil"/>
                <w:bottom w:val="nil"/>
                <w:right w:val="nil"/>
                <w:between w:val="nil"/>
              </w:pBdr>
              <w:spacing w:before="1" w:after="200" w:line="288" w:lineRule="auto"/>
              <w:ind w:right="467"/>
              <w:jc w:val="center"/>
              <w:rPr>
                <w:rFonts w:ascii="Calibri" w:eastAsia="Calibri" w:hAnsi="Calibri" w:cs="Calibri"/>
                <w:i w:val="0"/>
                <w:iCs w:val="0"/>
                <w:color w:val="000000"/>
              </w:rPr>
            </w:pPr>
            <w:r>
              <w:rPr>
                <w:rFonts w:ascii="Calibri" w:eastAsia="Calibri" w:hAnsi="Calibri" w:cs="Calibri"/>
                <w:i w:val="0"/>
                <w:iCs w:val="0"/>
                <w:color w:val="000000"/>
              </w:rPr>
              <w:t>Generale</w:t>
            </w:r>
          </w:p>
        </w:tc>
        <w:tc>
          <w:tcPr>
            <w:tcW w:w="1814" w:type="dxa"/>
            <w:vMerge w:val="restart"/>
            <w:shd w:val="clear" w:color="auto" w:fill="BFBFBF"/>
          </w:tcPr>
          <w:p w:rsidR="0002005A" w:rsidRDefault="0002005A" w:rsidP="0002005A">
            <w:pPr>
              <w:tabs>
                <w:tab w:val="left" w:pos="1350"/>
              </w:tabs>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5.1   L'operatore UAS conserva e mantiene aggiornata una registrazione di tutte le qualifiche e i corsi di formazione pertinenti completati dal pilota remoto e dall'altro personale incaricato di compiti essenziali per l'operazione UAS e dal personale di manutenzione per almeno 3 anni dopo che tali persone hanno cessato di essere impiegate dall'organizzazione o hanno cambiato posizione all'interno dell'organizzazione.</w:t>
            </w:r>
          </w:p>
        </w:tc>
        <w:tc>
          <w:tcPr>
            <w:tcW w:w="2308" w:type="dxa"/>
            <w:gridSpan w:val="2"/>
            <w:tcBorders>
              <w:bottom w:val="single" w:sz="4" w:space="0" w:color="000000"/>
            </w:tcBorders>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1.8</w:t>
            </w:r>
          </w:p>
        </w:tc>
        <w:tc>
          <w:tcPr>
            <w:tcW w:w="2940" w:type="dxa"/>
            <w:gridSpan w:val="2"/>
            <w:tcBorders>
              <w:bottom w:val="single" w:sz="4" w:space="0" w:color="000000"/>
            </w:tcBorders>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I dati di registrazione sono disponibili per ispezione su richiesta dell'autorità competente.</w:t>
            </w:r>
          </w:p>
        </w:tc>
      </w:tr>
      <w:tr w:rsidR="0002005A" w:rsidTr="000C68DB">
        <w:trPr>
          <w:cantSplit/>
          <w:trHeight w:val="2739"/>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5.2   Il pilota remoto ha l'autorità di cancellare o ritardare qualsiasi o tutte le operazioni di volo alle seguenti condizioni:</w:t>
            </w:r>
          </w:p>
          <w:p w:rsidR="0002005A" w:rsidRDefault="0002005A" w:rsidP="0002005A">
            <w:pPr>
              <w:numPr>
                <w:ilvl w:val="0"/>
                <w:numId w:val="3"/>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rPr>
              <w:t>la sicurezza delle persone è messa in pericolo; oppure</w:t>
            </w:r>
          </w:p>
          <w:p w:rsidR="0002005A" w:rsidRDefault="0002005A" w:rsidP="0002005A">
            <w:pPr>
              <w:numPr>
                <w:ilvl w:val="0"/>
                <w:numId w:val="3"/>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rPr>
              <w:t>i beni al suolo sono messi in pericolo; oppure</w:t>
            </w:r>
          </w:p>
          <w:p w:rsidR="0002005A" w:rsidRDefault="0002005A" w:rsidP="0002005A">
            <w:pPr>
              <w:numPr>
                <w:ilvl w:val="0"/>
                <w:numId w:val="3"/>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rPr>
              <w:t>altri utenti dello spazio aereo sono messi in pericolo; oppure</w:t>
            </w:r>
          </w:p>
          <w:p w:rsidR="0002005A" w:rsidRDefault="0002005A" w:rsidP="0002005A">
            <w:pPr>
              <w:numPr>
                <w:ilvl w:val="0"/>
                <w:numId w:val="3"/>
              </w:numPr>
              <w:pBdr>
                <w:top w:val="nil"/>
                <w:left w:val="nil"/>
                <w:bottom w:val="nil"/>
                <w:right w:val="nil"/>
                <w:between w:val="nil"/>
              </w:pBdr>
              <w:spacing w:after="200" w:line="288" w:lineRule="auto"/>
              <w:rPr>
                <w:rFonts w:ascii="Calibri" w:eastAsia="Calibri" w:hAnsi="Calibri" w:cs="Calibri"/>
                <w:i w:val="0"/>
                <w:iCs w:val="0"/>
              </w:rPr>
            </w:pPr>
            <w:r>
              <w:rPr>
                <w:rFonts w:ascii="Calibri" w:eastAsia="Calibri" w:hAnsi="Calibri" w:cs="Calibri"/>
                <w:i w:val="0"/>
                <w:iCs w:val="0"/>
              </w:rPr>
              <w:t>vi è una violazione dei termini dell'autorizzazione operativa.</w:t>
            </w:r>
          </w:p>
        </w:tc>
        <w:tc>
          <w:tcPr>
            <w:tcW w:w="2308" w:type="dxa"/>
            <w:gridSpan w:val="2"/>
            <w:shd w:val="clear" w:color="auto" w:fill="FFFFFF" w:themeFill="background1"/>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Capitolo 2</w:t>
            </w:r>
          </w:p>
        </w:tc>
        <w:tc>
          <w:tcPr>
            <w:tcW w:w="2940" w:type="dxa"/>
            <w:gridSpan w:val="2"/>
            <w:shd w:val="clear" w:color="auto" w:fill="FFFFFF" w:themeFill="background1"/>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val="restart"/>
            <w:shd w:val="clear" w:color="auto" w:fill="A6A6A6"/>
            <w:vAlign w:val="center"/>
          </w:tcPr>
          <w:p w:rsidR="0002005A" w:rsidRDefault="0002005A" w:rsidP="0002005A">
            <w:pPr>
              <w:pBdr>
                <w:top w:val="nil"/>
                <w:left w:val="nil"/>
                <w:bottom w:val="nil"/>
                <w:right w:val="nil"/>
                <w:between w:val="nil"/>
              </w:pBdr>
              <w:spacing w:before="1" w:after="200" w:line="288" w:lineRule="auto"/>
              <w:ind w:right="467"/>
              <w:jc w:val="center"/>
              <w:rPr>
                <w:rFonts w:ascii="Calibri" w:eastAsia="Calibri" w:hAnsi="Calibri" w:cs="Calibri"/>
                <w:i w:val="0"/>
                <w:iCs w:val="0"/>
                <w:color w:val="000000"/>
              </w:rPr>
            </w:pPr>
            <w:r>
              <w:rPr>
                <w:rFonts w:ascii="Calibri" w:eastAsia="Calibri" w:hAnsi="Calibri" w:cs="Calibri"/>
                <w:i w:val="0"/>
                <w:iCs w:val="0"/>
                <w:color w:val="000000"/>
              </w:rPr>
              <w:t>Pilota remoto</w:t>
            </w:r>
          </w:p>
        </w:tc>
        <w:tc>
          <w:tcPr>
            <w:tcW w:w="1814" w:type="dxa"/>
            <w:vMerge w:val="restart"/>
            <w:shd w:val="clear" w:color="auto" w:fill="BFBFBF"/>
            <w:vAlign w:val="center"/>
          </w:tcPr>
          <w:p w:rsidR="0002005A" w:rsidRDefault="0002005A" w:rsidP="0002005A">
            <w:pPr>
              <w:tabs>
                <w:tab w:val="left" w:pos="1350"/>
              </w:tabs>
              <w:jc w:val="center"/>
              <w:rPr>
                <w:rFonts w:ascii="Calibri" w:eastAsia="Calibri" w:hAnsi="Calibri" w:cs="Calibri"/>
                <w:i w:val="0"/>
                <w:iCs w:val="0"/>
                <w:color w:val="000000"/>
              </w:rPr>
            </w:pPr>
            <w:r>
              <w:rPr>
                <w:rFonts w:ascii="Calibri" w:eastAsia="Calibri" w:hAnsi="Calibri" w:cs="Calibri"/>
                <w:i w:val="0"/>
                <w:iCs w:val="0"/>
                <w:color w:val="000000"/>
              </w:rPr>
              <w:t>Autodichiarazione</w:t>
            </w: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5.3   Il pilota remoto:</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5.3.1   non svolge alcun compito sotto l'effetto di sostanze psicoattive o alcol, o quando è inidoneo a svolgere i propri compiti a causa di infortunio, affaticamento, farmaci, malattia o altre cause;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1.9.1</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rPr>
              <w:t>5.3.2   è a conoscenza delle istruzioni sull’impiego dell’UAS fornite dal produttore dell'UAS;</w:t>
            </w:r>
          </w:p>
        </w:tc>
        <w:tc>
          <w:tcPr>
            <w:tcW w:w="2308" w:type="dxa"/>
            <w:gridSpan w:val="2"/>
          </w:tcPr>
          <w:p w:rsidR="0002005A" w:rsidRDefault="0002005A" w:rsidP="0002005A">
            <w:pPr>
              <w:spacing w:before="1" w:after="200" w:line="288" w:lineRule="auto"/>
              <w:rPr>
                <w:rFonts w:ascii="Calibri" w:eastAsia="Calibri" w:hAnsi="Calibri" w:cs="Calibri"/>
                <w:i w:val="0"/>
                <w:iCs w:val="0"/>
              </w:rPr>
            </w:pPr>
            <w:r>
              <w:rPr>
                <w:rFonts w:ascii="Calibri" w:eastAsia="Calibri" w:hAnsi="Calibri" w:cs="Calibri"/>
                <w:i w:val="0"/>
                <w:iCs w:val="0"/>
              </w:rPr>
              <w:t>OM Paragrafo 1.8.1</w:t>
            </w:r>
          </w:p>
          <w:p w:rsidR="0002005A" w:rsidRDefault="0002005A" w:rsidP="000C68DB">
            <w:pPr>
              <w:spacing w:before="1" w:line="288" w:lineRule="auto"/>
              <w:rPr>
                <w:rFonts w:ascii="Calibri" w:eastAsia="Calibri" w:hAnsi="Calibri" w:cs="Calibri"/>
                <w:i w:val="0"/>
                <w:iCs w:val="0"/>
                <w:color w:val="000000"/>
                <w:highlight w:val="yellow"/>
              </w:rPr>
            </w:pPr>
            <w:bookmarkStart w:id="7" w:name="_heading=h.r69rra5m22dt" w:colFirst="0" w:colLast="0"/>
            <w:bookmarkEnd w:id="7"/>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5.3.3   garantisce che l'UA durante il volo rimanga lontano dalle nuvole;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3839"/>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Pr="00740C43" w:rsidRDefault="0002005A" w:rsidP="0002005A">
            <w:pPr>
              <w:rPr>
                <w:rFonts w:ascii="Calibri" w:eastAsia="Calibri" w:hAnsi="Calibri" w:cs="Calibri"/>
                <w:i w:val="0"/>
                <w:iCs w:val="0"/>
              </w:rPr>
            </w:pPr>
            <w:r w:rsidRPr="00740C43">
              <w:rPr>
                <w:rFonts w:ascii="Calibri" w:eastAsia="Calibri" w:hAnsi="Calibri" w:cs="Calibri"/>
                <w:i w:val="0"/>
                <w:iCs w:val="0"/>
              </w:rPr>
              <w:t xml:space="preserve">5.3.4   i piloti remoti autorizzati per l’operazione </w:t>
            </w:r>
            <w:r>
              <w:rPr>
                <w:rFonts w:ascii="Calibri" w:eastAsia="Calibri" w:hAnsi="Calibri" w:cs="Calibri"/>
                <w:i w:val="0"/>
                <w:iCs w:val="0"/>
              </w:rPr>
              <w:t>sono</w:t>
            </w:r>
            <w:r w:rsidRPr="00740C43">
              <w:rPr>
                <w:rFonts w:ascii="Calibri" w:eastAsia="Calibri" w:hAnsi="Calibri" w:cs="Calibri"/>
                <w:i w:val="0"/>
                <w:iCs w:val="0"/>
              </w:rPr>
              <w:t xml:space="preserve"> in possesso dei seguenti requisiti:</w:t>
            </w:r>
          </w:p>
          <w:p w:rsidR="0002005A" w:rsidRPr="00740C43" w:rsidRDefault="0002005A" w:rsidP="0002005A">
            <w:pPr>
              <w:rPr>
                <w:rFonts w:ascii="Calibri" w:eastAsia="Calibri" w:hAnsi="Calibri" w:cs="Calibri"/>
                <w:i w:val="0"/>
                <w:iCs w:val="0"/>
              </w:rPr>
            </w:pPr>
            <w:r w:rsidRPr="00740C43">
              <w:rPr>
                <w:rFonts w:ascii="Calibri" w:eastAsia="Calibri" w:hAnsi="Calibri" w:cs="Calibri"/>
                <w:i w:val="0"/>
                <w:iCs w:val="0"/>
              </w:rPr>
              <w:t xml:space="preserve">a. </w:t>
            </w:r>
            <w:r w:rsidR="00FC7BC2" w:rsidRPr="00FC7BC2">
              <w:rPr>
                <w:rFonts w:ascii="Calibri" w:eastAsia="Calibri" w:hAnsi="Calibri" w:cs="Calibri"/>
                <w:i w:val="0"/>
                <w:iCs w:val="0"/>
                <w:color w:val="000000"/>
              </w:rPr>
              <w:t xml:space="preserve"> </w:t>
            </w:r>
            <w:r w:rsidR="00FC7BC2" w:rsidRPr="00FC7BC2">
              <w:rPr>
                <w:rFonts w:ascii="Calibri" w:eastAsia="Calibri" w:hAnsi="Calibri" w:cs="Calibri"/>
                <w:i w:val="0"/>
                <w:iCs w:val="0"/>
              </w:rPr>
              <w:t>possesso di un certificato di conoscenze teoriche di pilota remoto e di un’attestazione di completamento dell’addestramento pratico relativo alle competenze dello STS</w:t>
            </w:r>
            <w:r w:rsidR="00FC7BC2" w:rsidRPr="00FC7BC2">
              <w:rPr>
                <w:rFonts w:ascii="Calibri" w:eastAsia="Calibri" w:hAnsi="Calibri" w:cs="Calibri"/>
                <w:i w:val="0"/>
                <w:iCs w:val="0"/>
              </w:rPr>
              <w:noBreakHyphen/>
              <w:t>01, in conformità al punto (1)(e) di UAS.STS</w:t>
            </w:r>
            <w:r w:rsidR="00FC7BC2" w:rsidRPr="00FC7BC2">
              <w:rPr>
                <w:rFonts w:ascii="Calibri" w:eastAsia="Calibri" w:hAnsi="Calibri" w:cs="Calibri"/>
                <w:i w:val="0"/>
                <w:iCs w:val="0"/>
              </w:rPr>
              <w:noBreakHyphen/>
              <w:t>01.020</w:t>
            </w:r>
            <w:r w:rsidRPr="00740C43">
              <w:rPr>
                <w:rFonts w:ascii="Calibri" w:eastAsia="Calibri" w:hAnsi="Calibri" w:cs="Calibri"/>
                <w:i w:val="0"/>
                <w:iCs w:val="0"/>
              </w:rPr>
              <w:t>;</w:t>
            </w:r>
          </w:p>
          <w:p w:rsidR="0002005A" w:rsidRPr="00740C43" w:rsidRDefault="0002005A" w:rsidP="0002005A">
            <w:pPr>
              <w:rPr>
                <w:rFonts w:ascii="Calibri" w:eastAsia="Calibri" w:hAnsi="Calibri" w:cs="Calibri"/>
                <w:i w:val="0"/>
                <w:iCs w:val="0"/>
              </w:rPr>
            </w:pPr>
            <w:r w:rsidRPr="00740C43">
              <w:rPr>
                <w:rFonts w:ascii="Calibri" w:eastAsia="Calibri" w:hAnsi="Calibri" w:cs="Calibri"/>
                <w:i w:val="0"/>
                <w:iCs w:val="0"/>
              </w:rPr>
              <w:t xml:space="preserve">b. </w:t>
            </w:r>
            <w:r>
              <w:rPr>
                <w:rFonts w:ascii="Calibri" w:eastAsia="Calibri" w:hAnsi="Calibri" w:cs="Calibri"/>
                <w:i w:val="0"/>
                <w:iCs w:val="0"/>
              </w:rPr>
              <w:t>c</w:t>
            </w:r>
            <w:r w:rsidRPr="00740C43">
              <w:rPr>
                <w:rFonts w:ascii="Calibri" w:eastAsia="Calibri" w:hAnsi="Calibri" w:cs="Calibri"/>
                <w:i w:val="0"/>
                <w:iCs w:val="0"/>
              </w:rPr>
              <w:t xml:space="preserve">apacità di applicare procedure operative (procedure normali, di emergenza, pianificazione del volo, ispezioni </w:t>
            </w:r>
            <w:proofErr w:type="spellStart"/>
            <w:r w:rsidRPr="00740C43">
              <w:rPr>
                <w:rFonts w:ascii="Calibri" w:eastAsia="Calibri" w:hAnsi="Calibri" w:cs="Calibri"/>
                <w:i w:val="0"/>
                <w:iCs w:val="0"/>
              </w:rPr>
              <w:t>pre</w:t>
            </w:r>
            <w:proofErr w:type="spellEnd"/>
            <w:r w:rsidRPr="00740C43">
              <w:rPr>
                <w:rFonts w:ascii="Calibri" w:eastAsia="Calibri" w:hAnsi="Calibri" w:cs="Calibri"/>
                <w:i w:val="0"/>
                <w:iCs w:val="0"/>
              </w:rPr>
              <w:t xml:space="preserve"> e post volo) in accordo al manuale di volo e al manuale delle operazioni;</w:t>
            </w:r>
          </w:p>
          <w:p w:rsidR="0002005A" w:rsidRPr="00740C43" w:rsidRDefault="0002005A" w:rsidP="0002005A">
            <w:pPr>
              <w:rPr>
                <w:rFonts w:ascii="Calibri" w:eastAsia="Calibri" w:hAnsi="Calibri" w:cs="Calibri"/>
                <w:i w:val="0"/>
                <w:iCs w:val="0"/>
              </w:rPr>
            </w:pPr>
            <w:r w:rsidRPr="00740C43">
              <w:rPr>
                <w:rFonts w:ascii="Calibri" w:eastAsia="Calibri" w:hAnsi="Calibri" w:cs="Calibri"/>
                <w:i w:val="0"/>
                <w:iCs w:val="0"/>
              </w:rPr>
              <w:t xml:space="preserve">c. </w:t>
            </w:r>
            <w:r>
              <w:rPr>
                <w:rFonts w:ascii="Calibri" w:eastAsia="Calibri" w:hAnsi="Calibri" w:cs="Calibri"/>
                <w:i w:val="0"/>
                <w:iCs w:val="0"/>
              </w:rPr>
              <w:t>a</w:t>
            </w:r>
            <w:r w:rsidRPr="00740C43">
              <w:rPr>
                <w:rFonts w:ascii="Calibri" w:eastAsia="Calibri" w:hAnsi="Calibri" w:cs="Calibri"/>
                <w:i w:val="0"/>
                <w:iCs w:val="0"/>
              </w:rPr>
              <w:t xml:space="preserve">ttestato di frequenza e superamento del corso di </w:t>
            </w:r>
            <w:proofErr w:type="spellStart"/>
            <w:r w:rsidRPr="00740C43">
              <w:rPr>
                <w:rFonts w:ascii="Calibri" w:eastAsia="Calibri" w:hAnsi="Calibri" w:cs="Calibri"/>
                <w:i w:val="0"/>
                <w:iCs w:val="0"/>
              </w:rPr>
              <w:t>Crew</w:t>
            </w:r>
            <w:proofErr w:type="spellEnd"/>
            <w:r w:rsidRPr="00740C43">
              <w:rPr>
                <w:rFonts w:ascii="Calibri" w:eastAsia="Calibri" w:hAnsi="Calibri" w:cs="Calibri"/>
                <w:i w:val="0"/>
                <w:iCs w:val="0"/>
              </w:rPr>
              <w:t xml:space="preserve"> Resource Management (CRM) fornito da Enti/Organizzazioni valutate dall’ENAC;</w:t>
            </w:r>
          </w:p>
          <w:p w:rsidR="0002005A" w:rsidRPr="00740C43" w:rsidRDefault="0002005A" w:rsidP="0002005A">
            <w:pPr>
              <w:rPr>
                <w:rFonts w:ascii="Calibri" w:eastAsia="Calibri" w:hAnsi="Calibri" w:cs="Calibri"/>
                <w:i w:val="0"/>
                <w:iCs w:val="0"/>
              </w:rPr>
            </w:pPr>
            <w:r w:rsidRPr="00740C43">
              <w:rPr>
                <w:rFonts w:ascii="Calibri" w:eastAsia="Calibri" w:hAnsi="Calibri" w:cs="Calibri"/>
                <w:i w:val="0"/>
                <w:iCs w:val="0"/>
              </w:rPr>
              <w:t xml:space="preserve">d. </w:t>
            </w:r>
            <w:r>
              <w:rPr>
                <w:rFonts w:ascii="Calibri" w:eastAsia="Calibri" w:hAnsi="Calibri" w:cs="Calibri"/>
                <w:i w:val="0"/>
                <w:iCs w:val="0"/>
              </w:rPr>
              <w:t>c</w:t>
            </w:r>
            <w:r w:rsidRPr="00740C43">
              <w:rPr>
                <w:rFonts w:ascii="Calibri" w:eastAsia="Calibri" w:hAnsi="Calibri" w:cs="Calibri"/>
                <w:i w:val="0"/>
                <w:iCs w:val="0"/>
              </w:rPr>
              <w:t>apacità di gestire le comunicazioni aeronautiche;</w:t>
            </w:r>
          </w:p>
          <w:p w:rsidR="0002005A" w:rsidRPr="00740C43" w:rsidRDefault="0002005A" w:rsidP="000C68DB">
            <w:pPr>
              <w:rPr>
                <w:rFonts w:ascii="Calibri" w:eastAsia="Calibri" w:hAnsi="Calibri" w:cs="Calibri"/>
                <w:i w:val="0"/>
                <w:iCs w:val="0"/>
              </w:rPr>
            </w:pPr>
            <w:r w:rsidRPr="00740C43">
              <w:rPr>
                <w:rFonts w:ascii="Calibri" w:eastAsia="Calibri" w:hAnsi="Calibri" w:cs="Calibri"/>
                <w:i w:val="0"/>
                <w:iCs w:val="0"/>
              </w:rPr>
              <w:t xml:space="preserve">e. </w:t>
            </w:r>
            <w:r>
              <w:rPr>
                <w:rFonts w:ascii="Calibri" w:eastAsia="Calibri" w:hAnsi="Calibri" w:cs="Calibri"/>
                <w:i w:val="0"/>
                <w:iCs w:val="0"/>
              </w:rPr>
              <w:t>a</w:t>
            </w:r>
            <w:r w:rsidRPr="00740C43">
              <w:rPr>
                <w:rFonts w:ascii="Calibri" w:eastAsia="Calibri" w:hAnsi="Calibri" w:cs="Calibri"/>
                <w:i w:val="0"/>
                <w:iCs w:val="0"/>
              </w:rPr>
              <w:t>ver ricevuto un addestramento teorico-pratico aggiuntivo, a cura dell’operatore, relativo alla specifica operazione da effettuare, sviluppato in accordo a AMC1 e 2 UAS.SPEC.050(1)(d) e (1)(e).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rPr>
            </w:pPr>
            <w:r>
              <w:rPr>
                <w:rFonts w:ascii="Calibri" w:eastAsia="Calibri" w:hAnsi="Calibri" w:cs="Calibri"/>
                <w:i w:val="0"/>
                <w:iCs w:val="0"/>
              </w:rPr>
              <w:t>OM Paragrafo 1.8.1</w:t>
            </w:r>
          </w:p>
          <w:p w:rsidR="0002005A" w:rsidRDefault="0002005A" w:rsidP="000C68DB">
            <w:pPr>
              <w:spacing w:before="1" w:after="200" w:line="288" w:lineRule="auto"/>
              <w:rPr>
                <w:rFonts w:ascii="Calibri" w:eastAsia="Calibri" w:hAnsi="Calibri" w:cs="Calibri"/>
                <w:i w:val="0"/>
                <w:iCs w:val="0"/>
                <w:color w:val="000000"/>
              </w:rPr>
            </w:pPr>
            <w:r>
              <w:rPr>
                <w:rFonts w:ascii="Calibri" w:eastAsia="Calibri" w:hAnsi="Calibri" w:cs="Calibri"/>
                <w:i w:val="0"/>
                <w:iCs w:val="0"/>
              </w:rPr>
              <w:t>OM Paragrafo 4.1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5.3.5   Prima di iniziare l'operazione UAS, il pilota remoto:</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6"/>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verifica che i mezzi per terminare il volo dell'UA e il sistema di identificazione remota siano operativi;</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rPr>
              <w:t>OM Paragrafo 2.8.1.2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6"/>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ottiene informazioni aggiornate rilevanti per l'operazione prevista riguardo a eventuali zone geografiche definite conformemente all'Articolo 15 del regolamento UAS; 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rPr>
              <w:t>OM Paragrafo 2.2.1</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6"/>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garantisce che l'UA sia in condizioni di sicurezza per completare il volo previsto in modo sicuro e verifica se l'identificazione remota diretta sia attiva e aggiornata.</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color w:val="000000"/>
              </w:rPr>
              <w:t>OM Annesso 2.8.1.2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proofErr w:type="gramStart"/>
            <w:r>
              <w:rPr>
                <w:rFonts w:ascii="Calibri" w:eastAsia="Calibri" w:hAnsi="Calibri" w:cs="Calibri"/>
                <w:i w:val="0"/>
                <w:iCs w:val="0"/>
              </w:rPr>
              <w:t>5.3.6  Durante</w:t>
            </w:r>
            <w:proofErr w:type="gramEnd"/>
            <w:r>
              <w:rPr>
                <w:rFonts w:ascii="Calibri" w:eastAsia="Calibri" w:hAnsi="Calibri" w:cs="Calibri"/>
                <w:i w:val="0"/>
                <w:iCs w:val="0"/>
              </w:rPr>
              <w:t xml:space="preserve"> il volo:</w:t>
            </w:r>
          </w:p>
        </w:tc>
        <w:tc>
          <w:tcPr>
            <w:tcW w:w="2308"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7"/>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mantiene l'UA in VLOS</w:t>
            </w:r>
            <w:r w:rsidR="009C0903">
              <w:rPr>
                <w:rFonts w:ascii="Calibri" w:eastAsia="Calibri" w:hAnsi="Calibri" w:cs="Calibri"/>
                <w:i w:val="0"/>
                <w:iCs w:val="0"/>
                <w:color w:val="000000"/>
              </w:rPr>
              <w:t>,</w:t>
            </w:r>
            <w:r>
              <w:rPr>
                <w:rFonts w:ascii="Calibri" w:eastAsia="Calibri" w:hAnsi="Calibri" w:cs="Calibri"/>
                <w:i w:val="0"/>
                <w:iCs w:val="0"/>
                <w:color w:val="000000"/>
              </w:rPr>
              <w:t xml:space="preserve"> </w:t>
            </w:r>
            <w:r w:rsidR="009C0903">
              <w:rPr>
                <w:rFonts w:ascii="Calibri" w:eastAsia="Calibri" w:hAnsi="Calibri" w:cs="Calibri"/>
                <w:i w:val="0"/>
                <w:iCs w:val="0"/>
                <w:color w:val="000000"/>
              </w:rPr>
              <w:t xml:space="preserve">assicurandosi anche del mantenimento dell’area controllata a terra </w:t>
            </w:r>
            <w:r>
              <w:rPr>
                <w:rFonts w:ascii="Calibri" w:eastAsia="Calibri" w:hAnsi="Calibri" w:cs="Calibri"/>
                <w:i w:val="0"/>
                <w:iCs w:val="0"/>
                <w:color w:val="000000"/>
              </w:rPr>
              <w:t>e mantiene una scansione visiva approfondita dello spazio aereo che circonda l'UA per evitare qualsiasi rischio di collisione con aeromobili con equipaggio; il pilota remoto interrompe il volo se l'operazione costituisce un rischio per altri aeromobili, persone, animali, ambiente o beni;</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OM Paragrafo 1.4.2</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color w:val="000000"/>
              </w:rPr>
              <w:t xml:space="preserve">OM </w:t>
            </w:r>
            <w:r>
              <w:rPr>
                <w:rFonts w:ascii="Calibri" w:eastAsia="Calibri" w:hAnsi="Calibri" w:cs="Calibri"/>
                <w:i w:val="0"/>
                <w:iCs w:val="0"/>
              </w:rPr>
              <w:t>Paragrafo</w:t>
            </w:r>
            <w:r>
              <w:rPr>
                <w:rFonts w:ascii="Calibri" w:eastAsia="Calibri" w:hAnsi="Calibri" w:cs="Calibri"/>
                <w:i w:val="0"/>
                <w:iCs w:val="0"/>
                <w:color w:val="000000"/>
              </w:rPr>
              <w:t xml:space="preserve"> 5.2.7.3</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7"/>
              </w:numPr>
              <w:pBdr>
                <w:top w:val="nil"/>
                <w:left w:val="nil"/>
                <w:bottom w:val="nil"/>
                <w:right w:val="nil"/>
                <w:between w:val="nil"/>
              </w:pBdr>
              <w:spacing w:after="200" w:line="288" w:lineRule="auto"/>
              <w:rPr>
                <w:rFonts w:ascii="Calibri" w:eastAsia="Calibri" w:hAnsi="Calibri" w:cs="Calibri"/>
                <w:i w:val="0"/>
                <w:iCs w:val="0"/>
                <w:color w:val="000000"/>
              </w:rPr>
            </w:pPr>
            <w:r w:rsidRPr="005949D4">
              <w:rPr>
                <w:rFonts w:ascii="Calibri" w:eastAsia="Calibri" w:hAnsi="Calibri" w:cs="Calibri"/>
                <w:i w:val="0"/>
                <w:iCs w:val="0"/>
                <w:color w:val="000000"/>
              </w:rPr>
              <w:t xml:space="preserve">ai fini del punto (a) sopra, eventualmente assistito da un osservatore </w:t>
            </w:r>
            <w:r w:rsidR="009C0903">
              <w:rPr>
                <w:rFonts w:ascii="Calibri" w:eastAsia="Calibri" w:hAnsi="Calibri" w:cs="Calibri"/>
                <w:i w:val="0"/>
                <w:iCs w:val="0"/>
                <w:color w:val="000000"/>
              </w:rPr>
              <w:t>dello spazio aereo</w:t>
            </w:r>
            <w:r w:rsidRPr="005949D4">
              <w:rPr>
                <w:rFonts w:ascii="Calibri" w:eastAsia="Calibri" w:hAnsi="Calibri" w:cs="Calibri"/>
                <w:i w:val="0"/>
                <w:iCs w:val="0"/>
                <w:color w:val="000000"/>
              </w:rPr>
              <w:t xml:space="preserve"> </w:t>
            </w:r>
            <w:r w:rsidR="009C0903">
              <w:rPr>
                <w:rFonts w:ascii="Calibri" w:eastAsia="Calibri" w:hAnsi="Calibri" w:cs="Calibri"/>
                <w:i w:val="0"/>
                <w:iCs w:val="0"/>
                <w:color w:val="000000"/>
              </w:rPr>
              <w:t xml:space="preserve">e/o da un osservatore di terra </w:t>
            </w:r>
            <w:r>
              <w:rPr>
                <w:rFonts w:ascii="Calibri" w:eastAsia="Calibri" w:hAnsi="Calibri" w:cs="Calibri"/>
                <w:i w:val="0"/>
                <w:iCs w:val="0"/>
                <w:color w:val="000000"/>
              </w:rPr>
              <w:t>è</w:t>
            </w:r>
            <w:r w:rsidRPr="005949D4">
              <w:rPr>
                <w:rFonts w:ascii="Calibri" w:eastAsia="Calibri" w:hAnsi="Calibri" w:cs="Calibri"/>
                <w:i w:val="0"/>
                <w:iCs w:val="0"/>
                <w:color w:val="000000"/>
              </w:rPr>
              <w:t xml:space="preserve"> stabilita una comunicazione chiara ed efficace tra il pilota remoto e l</w:t>
            </w:r>
            <w:r w:rsidR="009C0903">
              <w:rPr>
                <w:rFonts w:ascii="Calibri" w:eastAsia="Calibri" w:hAnsi="Calibri" w:cs="Calibri"/>
                <w:i w:val="0"/>
                <w:iCs w:val="0"/>
                <w:color w:val="000000"/>
              </w:rPr>
              <w:t xml:space="preserve">o/gli </w:t>
            </w:r>
            <w:r w:rsidRPr="005949D4">
              <w:rPr>
                <w:rFonts w:ascii="Calibri" w:eastAsia="Calibri" w:hAnsi="Calibri" w:cs="Calibri"/>
                <w:i w:val="0"/>
                <w:iCs w:val="0"/>
                <w:color w:val="000000"/>
              </w:rPr>
              <w:t>osservatore</w:t>
            </w:r>
            <w:r w:rsidR="009C0903">
              <w:rPr>
                <w:rFonts w:ascii="Calibri" w:eastAsia="Calibri" w:hAnsi="Calibri" w:cs="Calibri"/>
                <w:i w:val="0"/>
                <w:iCs w:val="0"/>
                <w:color w:val="000000"/>
              </w:rPr>
              <w:t>/i</w:t>
            </w:r>
            <w:r w:rsidRPr="005949D4">
              <w:rPr>
                <w:rFonts w:ascii="Calibri" w:eastAsia="Calibri" w:hAnsi="Calibri" w:cs="Calibri"/>
                <w:i w:val="0"/>
                <w:iCs w:val="0"/>
                <w:color w:val="000000"/>
              </w:rPr>
              <w:t>;</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OM Paragrafo 1.4.2</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color w:val="000000"/>
              </w:rPr>
              <w:t xml:space="preserve">OM </w:t>
            </w:r>
            <w:r>
              <w:rPr>
                <w:rFonts w:ascii="Calibri" w:eastAsia="Calibri" w:hAnsi="Calibri" w:cs="Calibri"/>
                <w:i w:val="0"/>
                <w:iCs w:val="0"/>
              </w:rPr>
              <w:t>Paragrafo</w:t>
            </w:r>
            <w:r>
              <w:rPr>
                <w:rFonts w:ascii="Calibri" w:eastAsia="Calibri" w:hAnsi="Calibri" w:cs="Calibri"/>
                <w:i w:val="0"/>
                <w:iCs w:val="0"/>
                <w:color w:val="000000"/>
              </w:rPr>
              <w:t xml:space="preserve"> 2.6</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7"/>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utilizza le procedure di contingenza definite dall'operatore UAS per situazioni anomale, incluse le situazioni in cui il pilota remoto ha un'indicazione che l'UA possa superare i limiti della geografia di volo; e</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color w:val="000000"/>
              </w:rPr>
              <w:t>OM Paragrafo 2.8.2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7"/>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 xml:space="preserve">utilizza le procedure di emergenza definite dall'operatore UAS per le emergenze, inclusa l'attivazione dei mezzi per terminare il volo quando il pilota remoto ha un'indicazione che l'UA possa superare i limiti del volume operativo; i mezzi per terminare il volo devono essere attivati almeno 10 m </w:t>
            </w:r>
            <w:r>
              <w:rPr>
                <w:rFonts w:ascii="Calibri" w:eastAsia="Calibri" w:hAnsi="Calibri" w:cs="Calibri"/>
                <w:i w:val="0"/>
                <w:iCs w:val="0"/>
                <w:color w:val="000000"/>
              </w:rPr>
              <w:lastRenderedPageBreak/>
              <w:t>prima che l'UA raggiunga i limiti del volume operativo;</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color w:val="000000"/>
              </w:rPr>
              <w:lastRenderedPageBreak/>
              <w:t xml:space="preserve">OM </w:t>
            </w:r>
            <w:r>
              <w:rPr>
                <w:rFonts w:ascii="Calibri" w:eastAsia="Calibri" w:hAnsi="Calibri" w:cs="Calibri"/>
                <w:i w:val="0"/>
                <w:iCs w:val="0"/>
              </w:rPr>
              <w:t>Paragrafo</w:t>
            </w:r>
            <w:r>
              <w:rPr>
                <w:rFonts w:ascii="Calibri" w:eastAsia="Calibri" w:hAnsi="Calibri" w:cs="Calibri"/>
                <w:i w:val="0"/>
                <w:iCs w:val="0"/>
                <w:color w:val="000000"/>
              </w:rPr>
              <w:t xml:space="preserve"> 2.8.3</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7"/>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mantiene l'UA ad una velocità al suolo inferiore a 5 m/s in caso di UA non vincolato (</w:t>
            </w:r>
            <w:proofErr w:type="spellStart"/>
            <w:r>
              <w:rPr>
                <w:rFonts w:ascii="Calibri" w:eastAsia="Calibri" w:hAnsi="Calibri" w:cs="Calibri"/>
                <w:color w:val="000000"/>
              </w:rPr>
              <w:t>untethered</w:t>
            </w:r>
            <w:proofErr w:type="spellEnd"/>
            <w:r>
              <w:rPr>
                <w:rFonts w:ascii="Calibri" w:eastAsia="Calibri" w:hAnsi="Calibri" w:cs="Calibri"/>
                <w:i w:val="0"/>
                <w:iCs w:val="0"/>
                <w:color w:val="000000"/>
              </w:rPr>
              <w:t>);</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color w:val="000000"/>
              </w:rPr>
              <w:t xml:space="preserve">OM </w:t>
            </w:r>
            <w:r>
              <w:rPr>
                <w:rFonts w:ascii="Calibri" w:eastAsia="Calibri" w:hAnsi="Calibri" w:cs="Calibri"/>
                <w:i w:val="0"/>
                <w:iCs w:val="0"/>
              </w:rPr>
              <w:t>Paragrafo</w:t>
            </w:r>
            <w:r>
              <w:rPr>
                <w:rFonts w:ascii="Calibri" w:eastAsia="Calibri" w:hAnsi="Calibri" w:cs="Calibri"/>
                <w:i w:val="0"/>
                <w:iCs w:val="0"/>
                <w:color w:val="000000"/>
              </w:rPr>
              <w:t xml:space="preserve"> 3.1.2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numPr>
                <w:ilvl w:val="0"/>
                <w:numId w:val="7"/>
              </w:numPr>
              <w:pBdr>
                <w:top w:val="nil"/>
                <w:left w:val="nil"/>
                <w:bottom w:val="nil"/>
                <w:right w:val="nil"/>
                <w:between w:val="nil"/>
              </w:pBdr>
              <w:spacing w:after="200" w:line="288" w:lineRule="auto"/>
              <w:rPr>
                <w:rFonts w:ascii="Calibri" w:eastAsia="Calibri" w:hAnsi="Calibri" w:cs="Calibri"/>
                <w:i w:val="0"/>
                <w:iCs w:val="0"/>
                <w:color w:val="000000"/>
              </w:rPr>
            </w:pPr>
            <w:r>
              <w:rPr>
                <w:rFonts w:ascii="Calibri" w:eastAsia="Calibri" w:hAnsi="Calibri" w:cs="Calibri"/>
                <w:i w:val="0"/>
                <w:iCs w:val="0"/>
                <w:color w:val="000000"/>
              </w:rPr>
              <w:t>attiva il sistema di identificazione remota diretta.</w:t>
            </w: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highlight w:val="yellow"/>
              </w:rPr>
            </w:pPr>
            <w:r>
              <w:rPr>
                <w:rFonts w:ascii="Calibri" w:eastAsia="Calibri" w:hAnsi="Calibri" w:cs="Calibri"/>
                <w:i w:val="0"/>
                <w:iCs w:val="0"/>
                <w:color w:val="000000"/>
              </w:rPr>
              <w:t xml:space="preserve">OM </w:t>
            </w:r>
            <w:r>
              <w:rPr>
                <w:rFonts w:ascii="Calibri" w:eastAsia="Calibri" w:hAnsi="Calibri" w:cs="Calibri"/>
                <w:i w:val="0"/>
                <w:iCs w:val="0"/>
              </w:rPr>
              <w:t>Paragrafo</w:t>
            </w:r>
            <w:r>
              <w:rPr>
                <w:rFonts w:ascii="Calibri" w:eastAsia="Calibri" w:hAnsi="Calibri" w:cs="Calibri"/>
                <w:i w:val="0"/>
                <w:iCs w:val="0"/>
                <w:color w:val="000000"/>
              </w:rPr>
              <w:t xml:space="preserve"> 2.8.1.2</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w:t>
            </w:r>
          </w:p>
        </w:tc>
      </w:tr>
      <w:tr w:rsidR="0002005A" w:rsidTr="000C68DB">
        <w:trPr>
          <w:cantSplit/>
          <w:trHeight w:val="567"/>
        </w:trPr>
        <w:tc>
          <w:tcPr>
            <w:tcW w:w="14174" w:type="dxa"/>
            <w:gridSpan w:val="9"/>
            <w:shd w:val="clear" w:color="auto" w:fill="DBEFF9"/>
            <w:vAlign w:val="center"/>
          </w:tcPr>
          <w:p w:rsidR="0002005A" w:rsidRDefault="0002005A" w:rsidP="0002005A">
            <w:pPr>
              <w:pBdr>
                <w:top w:val="nil"/>
                <w:left w:val="nil"/>
                <w:bottom w:val="nil"/>
                <w:right w:val="nil"/>
                <w:between w:val="nil"/>
              </w:pBdr>
              <w:spacing w:before="1" w:after="200" w:line="288" w:lineRule="auto"/>
              <w:jc w:val="center"/>
              <w:rPr>
                <w:rFonts w:ascii="Calibri" w:eastAsia="Calibri" w:hAnsi="Calibri" w:cs="Calibri"/>
                <w:i w:val="0"/>
                <w:iCs w:val="0"/>
                <w:color w:val="000000"/>
              </w:rPr>
            </w:pPr>
            <w:r>
              <w:rPr>
                <w:rFonts w:ascii="Calibri" w:eastAsia="Calibri" w:hAnsi="Calibri" w:cs="Calibri"/>
                <w:b/>
                <w:bCs/>
                <w:i w:val="0"/>
                <w:iCs w:val="0"/>
                <w:color w:val="000000"/>
              </w:rPr>
              <w:t>6.</w:t>
            </w:r>
            <w:r>
              <w:rPr>
                <w:rFonts w:ascii="Calibri" w:eastAsia="Calibri" w:hAnsi="Calibri" w:cs="Calibri"/>
                <w:b/>
                <w:bCs/>
                <w:i w:val="0"/>
                <w:iCs w:val="0"/>
                <w:color w:val="000000"/>
              </w:rPr>
              <w:tab/>
              <w:t>Condizioni tecniche</w:t>
            </w:r>
          </w:p>
        </w:tc>
      </w:tr>
      <w:tr w:rsidR="0002005A" w:rsidTr="000C68DB">
        <w:trPr>
          <w:cantSplit/>
          <w:trHeight w:val="55"/>
        </w:trPr>
        <w:tc>
          <w:tcPr>
            <w:tcW w:w="1867" w:type="dxa"/>
            <w:vMerge w:val="restart"/>
            <w:shd w:val="clear" w:color="auto" w:fill="A6A6A6"/>
            <w:vAlign w:val="center"/>
          </w:tcPr>
          <w:p w:rsidR="0002005A" w:rsidRDefault="0002005A" w:rsidP="0002005A">
            <w:pPr>
              <w:pBdr>
                <w:top w:val="nil"/>
                <w:left w:val="nil"/>
                <w:bottom w:val="nil"/>
                <w:right w:val="nil"/>
                <w:between w:val="nil"/>
              </w:pBdr>
              <w:spacing w:before="1" w:after="200" w:line="288" w:lineRule="auto"/>
              <w:ind w:right="467"/>
              <w:jc w:val="center"/>
              <w:rPr>
                <w:rFonts w:ascii="Calibri" w:eastAsia="Calibri" w:hAnsi="Calibri" w:cs="Calibri"/>
                <w:i w:val="0"/>
                <w:iCs w:val="0"/>
                <w:color w:val="000000"/>
              </w:rPr>
            </w:pPr>
            <w:r>
              <w:rPr>
                <w:rFonts w:ascii="Calibri" w:eastAsia="Calibri" w:hAnsi="Calibri" w:cs="Calibri"/>
                <w:i w:val="0"/>
                <w:iCs w:val="0"/>
                <w:color w:val="000000"/>
              </w:rPr>
              <w:t>UAS</w:t>
            </w:r>
          </w:p>
        </w:tc>
        <w:tc>
          <w:tcPr>
            <w:tcW w:w="1814" w:type="dxa"/>
            <w:vMerge w:val="restart"/>
            <w:shd w:val="clear" w:color="auto" w:fill="BFBFBF"/>
            <w:vAlign w:val="center"/>
          </w:tcPr>
          <w:p w:rsidR="0002005A" w:rsidRDefault="0002005A" w:rsidP="0002005A">
            <w:pPr>
              <w:tabs>
                <w:tab w:val="left" w:pos="1350"/>
              </w:tabs>
              <w:jc w:val="center"/>
              <w:rPr>
                <w:rFonts w:ascii="Calibri" w:eastAsia="Calibri" w:hAnsi="Calibri" w:cs="Calibri"/>
                <w:i w:val="0"/>
                <w:iCs w:val="0"/>
                <w:color w:val="000000"/>
              </w:rPr>
            </w:pPr>
            <w:r>
              <w:rPr>
                <w:rFonts w:ascii="Calibri" w:eastAsia="Calibri" w:hAnsi="Calibri" w:cs="Calibri"/>
                <w:i w:val="0"/>
                <w:iCs w:val="0"/>
                <w:color w:val="000000"/>
              </w:rPr>
              <w:t>Autodichiarazione</w:t>
            </w:r>
          </w:p>
          <w:p w:rsidR="0002005A" w:rsidRDefault="0002005A" w:rsidP="0002005A">
            <w:pPr>
              <w:pBdr>
                <w:top w:val="nil"/>
                <w:left w:val="nil"/>
                <w:bottom w:val="nil"/>
                <w:right w:val="nil"/>
                <w:between w:val="nil"/>
              </w:pBdr>
              <w:rPr>
                <w:color w:val="000000"/>
              </w:rPr>
            </w:pPr>
          </w:p>
          <w:p w:rsidR="0002005A" w:rsidRDefault="0002005A" w:rsidP="0002005A">
            <w:pPr>
              <w:pBdr>
                <w:top w:val="nil"/>
                <w:left w:val="nil"/>
                <w:bottom w:val="nil"/>
                <w:right w:val="nil"/>
                <w:between w:val="nil"/>
              </w:pBdr>
              <w:rPr>
                <w:color w:val="000000"/>
              </w:rPr>
            </w:pPr>
            <w:r>
              <w:rPr>
                <w:color w:val="000000"/>
              </w:rPr>
              <w:t>N.B.: i requisiti di contenimento (riferimento al punto 5 della Parte 16 del regolamento (UE) 2019/945) vanno dimostrati con un livello di garanzia medio.</w:t>
            </w:r>
          </w:p>
          <w:p w:rsidR="0002005A" w:rsidRDefault="0002005A" w:rsidP="0002005A">
            <w:pPr>
              <w:tabs>
                <w:tab w:val="left" w:pos="1350"/>
              </w:tabs>
              <w:jc w:val="center"/>
              <w:rPr>
                <w:rFonts w:ascii="Calibri" w:eastAsia="Calibri" w:hAnsi="Calibri" w:cs="Calibri"/>
                <w:i w:val="0"/>
                <w:iCs w:val="0"/>
                <w:color w:val="000000"/>
              </w:rPr>
            </w:pPr>
          </w:p>
        </w:tc>
        <w:tc>
          <w:tcPr>
            <w:tcW w:w="5245" w:type="dxa"/>
            <w:gridSpan w:val="3"/>
            <w:vMerge w:val="restart"/>
            <w:shd w:val="clear" w:color="auto" w:fill="D9D9D9"/>
          </w:tcPr>
          <w:p w:rsidR="0002005A" w:rsidRDefault="0002005A" w:rsidP="0002005A">
            <w:pPr>
              <w:rPr>
                <w:rFonts w:ascii="Calibri" w:eastAsia="Calibri" w:hAnsi="Calibri" w:cs="Calibri"/>
                <w:i w:val="0"/>
                <w:iCs w:val="0"/>
              </w:rPr>
            </w:pPr>
          </w:p>
          <w:p w:rsidR="0002005A" w:rsidRDefault="0002005A" w:rsidP="0002005A">
            <w:pPr>
              <w:rPr>
                <w:rFonts w:ascii="Calibri" w:eastAsia="Calibri" w:hAnsi="Calibri" w:cs="Calibri"/>
                <w:i w:val="0"/>
                <w:iCs w:val="0"/>
              </w:rPr>
            </w:pPr>
            <w:r>
              <w:rPr>
                <w:rFonts w:ascii="Calibri" w:eastAsia="Calibri" w:hAnsi="Calibri" w:cs="Calibri"/>
                <w:i w:val="0"/>
                <w:iCs w:val="0"/>
              </w:rPr>
              <w:t>6.1  L'operatore UAS utilizza un UAS che abbia le seguenti caratteristiche: conforme ai requisiti della Parte 16 dell'</w:t>
            </w:r>
            <w:hyperlink r:id="rId11">
              <w:r>
                <w:rPr>
                  <w:rFonts w:ascii="Calibri" w:eastAsia="Calibri" w:hAnsi="Calibri" w:cs="Calibri"/>
                  <w:i w:val="0"/>
                  <w:iCs w:val="0"/>
                  <w:color w:val="F49100"/>
                  <w:u w:val="single"/>
                </w:rPr>
                <w:t>Annesso del regolamento (UE) 2019/945</w:t>
              </w:r>
            </w:hyperlink>
            <w:r>
              <w:rPr>
                <w:rFonts w:ascii="Calibri" w:eastAsia="Calibri" w:hAnsi="Calibri" w:cs="Calibri"/>
                <w:i w:val="0"/>
                <w:iCs w:val="0"/>
              </w:rPr>
              <w:t>, ad eccezione del fatto che l'UAS non necessita di:</w:t>
            </w:r>
          </w:p>
          <w:p w:rsidR="0002005A" w:rsidRDefault="0002005A" w:rsidP="0002005A">
            <w:pPr>
              <w:numPr>
                <w:ilvl w:val="0"/>
                <w:numId w:val="16"/>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color w:val="000000"/>
              </w:rPr>
              <w:t>recare un'etichetta di identificazione di classe C3 UAS o di classe C5 UAS;</w:t>
            </w:r>
          </w:p>
          <w:p w:rsidR="0002005A" w:rsidRDefault="0002005A" w:rsidP="0002005A">
            <w:pPr>
              <w:numPr>
                <w:ilvl w:val="0"/>
                <w:numId w:val="16"/>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color w:val="000000"/>
              </w:rPr>
              <w:t>avere un MTOM inferiore a 25 kg;</w:t>
            </w:r>
          </w:p>
          <w:p w:rsidR="0002005A" w:rsidRDefault="0002005A" w:rsidP="0002005A">
            <w:pPr>
              <w:numPr>
                <w:ilvl w:val="0"/>
                <w:numId w:val="16"/>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color w:val="000000"/>
              </w:rPr>
              <w:t>avere una dimensione caratteristica fino a 3 metri;</w:t>
            </w:r>
          </w:p>
          <w:p w:rsidR="0002005A" w:rsidRDefault="0002005A" w:rsidP="0002005A">
            <w:pPr>
              <w:numPr>
                <w:ilvl w:val="0"/>
                <w:numId w:val="16"/>
              </w:numPr>
              <w:pBdr>
                <w:top w:val="nil"/>
                <w:left w:val="nil"/>
                <w:bottom w:val="nil"/>
                <w:right w:val="nil"/>
                <w:between w:val="nil"/>
              </w:pBdr>
              <w:spacing w:line="288" w:lineRule="auto"/>
              <w:rPr>
                <w:rFonts w:ascii="Calibri" w:eastAsia="Calibri" w:hAnsi="Calibri" w:cs="Calibri"/>
                <w:i w:val="0"/>
                <w:iCs w:val="0"/>
                <w:color w:val="000000"/>
              </w:rPr>
            </w:pPr>
            <w:r>
              <w:rPr>
                <w:rFonts w:ascii="Calibri" w:eastAsia="Calibri" w:hAnsi="Calibri" w:cs="Calibri"/>
                <w:i w:val="0"/>
                <w:iCs w:val="0"/>
                <w:color w:val="000000"/>
              </w:rPr>
              <w:t>essere esclusivamente alimentato da energia elettrica, se l'operatore UAS garantisce che l'impatto ambientale causato dall'uso di UAS non elettrici sia minimizzato;</w:t>
            </w:r>
          </w:p>
          <w:p w:rsidR="0002005A" w:rsidRPr="001C309F" w:rsidRDefault="0002005A" w:rsidP="000C68DB">
            <w:pPr>
              <w:pBdr>
                <w:top w:val="nil"/>
                <w:left w:val="nil"/>
                <w:bottom w:val="nil"/>
                <w:right w:val="nil"/>
                <w:between w:val="nil"/>
              </w:pBdr>
              <w:spacing w:line="288" w:lineRule="auto"/>
              <w:rPr>
                <w:rFonts w:ascii="Calibri" w:eastAsia="Calibri" w:hAnsi="Calibri" w:cs="Calibri"/>
                <w:i w:val="0"/>
                <w:iCs w:val="0"/>
                <w:color w:val="000000"/>
              </w:rPr>
            </w:pPr>
            <w:r w:rsidRPr="001C309F">
              <w:rPr>
                <w:rFonts w:ascii="Calibri" w:eastAsia="Calibri" w:hAnsi="Calibri" w:cs="Calibri"/>
                <w:i w:val="0"/>
                <w:iCs w:val="0"/>
                <w:color w:val="000000"/>
              </w:rPr>
              <w:t>includere le istruzioni del produttore per l'UAS, se di costruzione privata; tuttavia, le informazioni sul suo funzionamento e manutenzione, nonché sull'addestramento del pilota remoto, dovrebbero essere incluse nel OM.</w:t>
            </w:r>
          </w:p>
          <w:p w:rsidR="0002005A" w:rsidRDefault="0002005A" w:rsidP="0002005A">
            <w:pPr>
              <w:rPr>
                <w:rFonts w:ascii="Calibri" w:eastAsia="Calibri" w:hAnsi="Calibri" w:cs="Calibri"/>
                <w:i w:val="0"/>
                <w:iCs w:val="0"/>
              </w:rPr>
            </w:pPr>
          </w:p>
          <w:p w:rsidR="0002005A" w:rsidRDefault="0002005A" w:rsidP="000C68DB">
            <w:pPr>
              <w:jc w:val="both"/>
              <w:rPr>
                <w:rFonts w:ascii="Calibri" w:eastAsia="Calibri" w:hAnsi="Calibri" w:cs="Calibri"/>
                <w:i w:val="0"/>
                <w:iCs w:val="0"/>
              </w:rPr>
            </w:pPr>
            <w:r>
              <w:rPr>
                <w:rFonts w:ascii="Calibri" w:eastAsia="Calibri" w:hAnsi="Calibri" w:cs="Calibri"/>
                <w:b/>
                <w:bCs/>
                <w:i w:val="0"/>
                <w:iCs w:val="0"/>
              </w:rPr>
              <w:t>Nota 1</w:t>
            </w:r>
            <w:r>
              <w:rPr>
                <w:rFonts w:ascii="Calibri" w:eastAsia="Calibri" w:hAnsi="Calibri" w:cs="Calibri"/>
                <w:i w:val="0"/>
                <w:iCs w:val="0"/>
              </w:rPr>
              <w:t>: Se l'UA non reca un numero di serie fisico conforme allo standard ANSI/CTA 2063-A «</w:t>
            </w:r>
            <w:r>
              <w:rPr>
                <w:rFonts w:ascii="Calibri" w:eastAsia="Calibri" w:hAnsi="Calibri" w:cs="Calibri"/>
              </w:rPr>
              <w:t xml:space="preserve">Small </w:t>
            </w:r>
            <w:proofErr w:type="spellStart"/>
            <w:r>
              <w:rPr>
                <w:rFonts w:ascii="Calibri" w:eastAsia="Calibri" w:hAnsi="Calibri" w:cs="Calibri"/>
              </w:rPr>
              <w:t>Unmanned</w:t>
            </w:r>
            <w:proofErr w:type="spellEnd"/>
            <w:r>
              <w:rPr>
                <w:rFonts w:ascii="Calibri" w:eastAsia="Calibri" w:hAnsi="Calibri" w:cs="Calibri"/>
              </w:rPr>
              <w:t xml:space="preserve"> </w:t>
            </w:r>
            <w:proofErr w:type="spellStart"/>
            <w:r>
              <w:rPr>
                <w:rFonts w:ascii="Calibri" w:eastAsia="Calibri" w:hAnsi="Calibri" w:cs="Calibri"/>
              </w:rPr>
              <w:t>Aerial</w:t>
            </w:r>
            <w:proofErr w:type="spellEnd"/>
            <w:r>
              <w:rPr>
                <w:rFonts w:ascii="Calibri" w:eastAsia="Calibri" w:hAnsi="Calibri" w:cs="Calibri"/>
              </w:rPr>
              <w:t xml:space="preserve"> Systems Serial </w:t>
            </w:r>
            <w:proofErr w:type="spellStart"/>
            <w:r>
              <w:rPr>
                <w:rFonts w:ascii="Calibri" w:eastAsia="Calibri" w:hAnsi="Calibri" w:cs="Calibri"/>
              </w:rPr>
              <w:t>Numbers</w:t>
            </w:r>
            <w:proofErr w:type="spellEnd"/>
            <w:r>
              <w:rPr>
                <w:rFonts w:ascii="Calibri" w:eastAsia="Calibri" w:hAnsi="Calibri" w:cs="Calibri"/>
              </w:rPr>
              <w:t>»</w:t>
            </w:r>
            <w:r>
              <w:rPr>
                <w:rFonts w:ascii="Calibri" w:eastAsia="Calibri" w:hAnsi="Calibri" w:cs="Calibri"/>
                <w:i w:val="0"/>
                <w:iCs w:val="0"/>
              </w:rPr>
              <w:t xml:space="preserve"> e/o non dispone di un sistema integrato di identificazione remota diretta, può essere </w:t>
            </w:r>
            <w:r>
              <w:rPr>
                <w:rFonts w:ascii="Calibri" w:eastAsia="Calibri" w:hAnsi="Calibri" w:cs="Calibri"/>
                <w:i w:val="0"/>
                <w:iCs w:val="0"/>
              </w:rPr>
              <w:lastRenderedPageBreak/>
              <w:t>conforme al punto (9) della Parte 4 dell'Annesso del Regolamento (UE) 2019/945 utilizzando un dispositivo aggiuntivo conforme alla Parte 6 dell'Annesso di tale Regolamento.</w:t>
            </w:r>
          </w:p>
        </w:tc>
        <w:tc>
          <w:tcPr>
            <w:tcW w:w="2308" w:type="dxa"/>
            <w:gridSpan w:val="2"/>
            <w:vMerge w:val="restart"/>
            <w:shd w:val="clear" w:color="auto" w:fill="FFFFFF" w:themeFill="background1"/>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lastRenderedPageBreak/>
              <w:t>OM Capitolo 6 (Parte T)</w:t>
            </w: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che l'UAS è contrassegnato con un'etichetta di identificazione di classe C5." oppure "</w:t>
            </w:r>
            <w:r>
              <w:rPr>
                <w:rFonts w:ascii="Calibri" w:eastAsia="Calibri" w:hAnsi="Calibri" w:cs="Calibri"/>
                <w:i w:val="0"/>
                <w:iCs w:val="0"/>
              </w:rPr>
              <w:t>N/A</w:t>
            </w:r>
            <w:r>
              <w:rPr>
                <w:rFonts w:ascii="Calibri" w:eastAsia="Calibri" w:hAnsi="Calibri" w:cs="Calibri"/>
                <w:i w:val="0"/>
                <w:iCs w:val="0"/>
                <w:color w:val="000000"/>
              </w:rPr>
              <w:t>"</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vMerge/>
            <w:shd w:val="clear" w:color="auto" w:fill="D9D9D9"/>
          </w:tcPr>
          <w:p w:rsidR="0002005A" w:rsidRDefault="0002005A" w:rsidP="0002005A">
            <w:pPr>
              <w:rPr>
                <w:rFonts w:ascii="Calibri" w:eastAsia="Calibri" w:hAnsi="Calibri" w:cs="Calibri"/>
                <w:i w:val="0"/>
                <w:iCs w:val="0"/>
              </w:rPr>
            </w:pPr>
          </w:p>
        </w:tc>
        <w:tc>
          <w:tcPr>
            <w:tcW w:w="2308" w:type="dxa"/>
            <w:gridSpan w:val="2"/>
            <w:vMerge/>
            <w:shd w:val="clear" w:color="auto" w:fill="FFFFFF" w:themeFill="background1"/>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"Dichiaro la conformità." Oppure “</w:t>
            </w:r>
            <w:r>
              <w:rPr>
                <w:rFonts w:ascii="Calibri" w:eastAsia="Calibri" w:hAnsi="Calibri" w:cs="Calibri"/>
                <w:i w:val="0"/>
                <w:iCs w:val="0"/>
              </w:rPr>
              <w:t>N/A</w:t>
            </w:r>
            <w:r>
              <w:rPr>
                <w:rFonts w:ascii="Calibri" w:eastAsia="Calibri" w:hAnsi="Calibri" w:cs="Calibri"/>
                <w:i w:val="0"/>
                <w:iCs w:val="0"/>
                <w:color w:val="000000"/>
              </w:rPr>
              <w:t>”</w:t>
            </w:r>
          </w:p>
        </w:tc>
      </w:tr>
      <w:tr w:rsidR="0002005A" w:rsidTr="000C68DB">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 xml:space="preserve">6.3   Il livello di robustezza del contenimento è valutato dall’Operatore UAS sulla base del requisito normativo </w:t>
            </w:r>
            <w:proofErr w:type="spellStart"/>
            <w:r>
              <w:rPr>
                <w:rFonts w:ascii="Calibri" w:eastAsia="Calibri" w:hAnsi="Calibri" w:cs="Calibri"/>
                <w:i w:val="0"/>
                <w:iCs w:val="0"/>
              </w:rPr>
              <w:t>contenuo</w:t>
            </w:r>
            <w:proofErr w:type="spellEnd"/>
            <w:r>
              <w:rPr>
                <w:rFonts w:ascii="Calibri" w:eastAsia="Calibri" w:hAnsi="Calibri" w:cs="Calibri"/>
                <w:i w:val="0"/>
                <w:iCs w:val="0"/>
              </w:rPr>
              <w:t xml:space="preserve"> nell’AMC1 all’articolo 11, in particolare al punto S.4.8, step 8 “</w:t>
            </w:r>
            <w:proofErr w:type="spellStart"/>
            <w:r>
              <w:rPr>
                <w:rFonts w:ascii="Calibri" w:eastAsia="Calibri" w:hAnsi="Calibri" w:cs="Calibri"/>
                <w:i w:val="0"/>
                <w:iCs w:val="0"/>
              </w:rPr>
              <w:t>determination</w:t>
            </w:r>
            <w:proofErr w:type="spellEnd"/>
            <w:r>
              <w:rPr>
                <w:rFonts w:ascii="Calibri" w:eastAsia="Calibri" w:hAnsi="Calibri" w:cs="Calibri"/>
                <w:i w:val="0"/>
                <w:iCs w:val="0"/>
              </w:rPr>
              <w:t xml:space="preserve"> of the </w:t>
            </w:r>
            <w:proofErr w:type="spellStart"/>
            <w:r>
              <w:rPr>
                <w:rFonts w:ascii="Calibri" w:eastAsia="Calibri" w:hAnsi="Calibri" w:cs="Calibri"/>
                <w:i w:val="0"/>
                <w:iCs w:val="0"/>
              </w:rPr>
              <w:t>containment</w:t>
            </w:r>
            <w:proofErr w:type="spellEnd"/>
            <w:r>
              <w:rPr>
                <w:rFonts w:ascii="Calibri" w:eastAsia="Calibri" w:hAnsi="Calibri" w:cs="Calibri"/>
                <w:i w:val="0"/>
                <w:iCs w:val="0"/>
              </w:rPr>
              <w:t xml:space="preserve"> requirements”</w:t>
            </w:r>
          </w:p>
          <w:p w:rsidR="0002005A" w:rsidRDefault="0002005A" w:rsidP="000C68DB">
            <w:pPr>
              <w:pBdr>
                <w:top w:val="nil"/>
                <w:left w:val="nil"/>
                <w:bottom w:val="nil"/>
                <w:right w:val="nil"/>
                <w:between w:val="nil"/>
              </w:pBdr>
              <w:spacing w:after="200" w:line="288" w:lineRule="auto"/>
              <w:ind w:left="720"/>
              <w:rPr>
                <w:rFonts w:ascii="Calibri" w:eastAsia="Calibri" w:hAnsi="Calibri" w:cs="Calibri"/>
                <w:i w:val="0"/>
                <w:iCs w:val="0"/>
                <w:color w:val="000000"/>
              </w:rPr>
            </w:pPr>
          </w:p>
        </w:tc>
        <w:tc>
          <w:tcPr>
            <w:tcW w:w="2308" w:type="dxa"/>
            <w:gridSpan w:val="2"/>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 xml:space="preserve">OM </w:t>
            </w:r>
            <w:r>
              <w:rPr>
                <w:rFonts w:ascii="Calibri" w:eastAsia="Calibri" w:hAnsi="Calibri" w:cs="Calibri"/>
                <w:i w:val="0"/>
                <w:iCs w:val="0"/>
              </w:rPr>
              <w:t>Paragrafo</w:t>
            </w:r>
            <w:r>
              <w:rPr>
                <w:rFonts w:ascii="Calibri" w:eastAsia="Calibri" w:hAnsi="Calibri" w:cs="Calibri"/>
                <w:i w:val="0"/>
                <w:iCs w:val="0"/>
                <w:color w:val="000000"/>
              </w:rPr>
              <w:t xml:space="preserve"> 6.2.5</w:t>
            </w:r>
          </w:p>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r>
              <w:rPr>
                <w:rFonts w:ascii="Calibri" w:eastAsia="Calibri" w:hAnsi="Calibri" w:cs="Calibri"/>
                <w:i w:val="0"/>
                <w:iCs w:val="0"/>
                <w:color w:val="000000"/>
              </w:rPr>
              <w:t xml:space="preserve">OM </w:t>
            </w:r>
            <w:r>
              <w:rPr>
                <w:rFonts w:ascii="Calibri" w:eastAsia="Calibri" w:hAnsi="Calibri" w:cs="Calibri"/>
                <w:i w:val="0"/>
                <w:iCs w:val="0"/>
              </w:rPr>
              <w:t>Paragrafo</w:t>
            </w:r>
            <w:r>
              <w:rPr>
                <w:rFonts w:ascii="Calibri" w:eastAsia="Calibri" w:hAnsi="Calibri" w:cs="Calibri"/>
                <w:i w:val="0"/>
                <w:iCs w:val="0"/>
                <w:color w:val="000000"/>
              </w:rPr>
              <w:t xml:space="preserve"> 3.2.2</w:t>
            </w:r>
          </w:p>
        </w:tc>
        <w:tc>
          <w:tcPr>
            <w:tcW w:w="2940" w:type="dxa"/>
            <w:gridSpan w:val="2"/>
          </w:tcPr>
          <w:p w:rsidR="0002005A" w:rsidRPr="000C68DB" w:rsidRDefault="0002005A" w:rsidP="000C68DB">
            <w:pPr>
              <w:pBdr>
                <w:top w:val="nil"/>
                <w:left w:val="nil"/>
                <w:bottom w:val="nil"/>
                <w:right w:val="nil"/>
                <w:between w:val="nil"/>
              </w:pBdr>
              <w:rPr>
                <w:rFonts w:ascii="Calibri" w:eastAsia="Calibri" w:hAnsi="Calibri" w:cs="Calibri"/>
                <w:i w:val="0"/>
                <w:iCs w:val="0"/>
                <w:color w:val="000000"/>
                <w:sz w:val="16"/>
                <w:szCs w:val="16"/>
                <w:highlight w:val="yellow"/>
              </w:rPr>
            </w:pPr>
            <w:r w:rsidRPr="000C68DB">
              <w:rPr>
                <w:rFonts w:ascii="Calibri" w:eastAsia="Calibri" w:hAnsi="Calibri" w:cs="Calibri"/>
                <w:i w:val="0"/>
                <w:iCs w:val="0"/>
                <w:color w:val="000000"/>
                <w:sz w:val="16"/>
                <w:szCs w:val="16"/>
                <w:highlight w:val="yellow"/>
              </w:rPr>
              <w:t>"Si applica il contenimento di base e dichiaro che è disponibile una valutazione di progettazione e installazione che copre almeno:</w:t>
            </w:r>
          </w:p>
          <w:p w:rsidR="0002005A" w:rsidRPr="000C68DB" w:rsidRDefault="0002005A" w:rsidP="000C68DB">
            <w:pPr>
              <w:numPr>
                <w:ilvl w:val="0"/>
                <w:numId w:val="19"/>
              </w:numPr>
              <w:pBdr>
                <w:top w:val="nil"/>
                <w:left w:val="nil"/>
                <w:bottom w:val="nil"/>
                <w:right w:val="nil"/>
                <w:between w:val="nil"/>
              </w:pBdr>
              <w:rPr>
                <w:rFonts w:ascii="Calibri" w:eastAsia="Calibri" w:hAnsi="Calibri" w:cs="Calibri"/>
                <w:i w:val="0"/>
                <w:iCs w:val="0"/>
                <w:color w:val="000000"/>
                <w:sz w:val="16"/>
                <w:szCs w:val="16"/>
                <w:highlight w:val="yellow"/>
              </w:rPr>
            </w:pPr>
            <w:r w:rsidRPr="000C68DB">
              <w:rPr>
                <w:rFonts w:ascii="Calibri" w:eastAsia="Calibri" w:hAnsi="Calibri" w:cs="Calibri"/>
                <w:i w:val="0"/>
                <w:iCs w:val="0"/>
                <w:color w:val="000000"/>
                <w:sz w:val="16"/>
                <w:szCs w:val="16"/>
                <w:highlight w:val="yellow"/>
              </w:rPr>
              <w:t>le caratteristiche di progettazione e installazione (indipendenza, separazione e ridondanza); e</w:t>
            </w:r>
          </w:p>
          <w:p w:rsidR="0002005A" w:rsidRPr="000C68DB" w:rsidRDefault="0002005A" w:rsidP="000C68DB">
            <w:pPr>
              <w:numPr>
                <w:ilvl w:val="0"/>
                <w:numId w:val="19"/>
              </w:numPr>
              <w:pBdr>
                <w:top w:val="nil"/>
                <w:left w:val="nil"/>
                <w:bottom w:val="nil"/>
                <w:right w:val="nil"/>
                <w:between w:val="nil"/>
              </w:pBdr>
              <w:rPr>
                <w:rFonts w:ascii="Calibri" w:eastAsia="Calibri" w:hAnsi="Calibri" w:cs="Calibri"/>
                <w:i w:val="0"/>
                <w:iCs w:val="0"/>
                <w:color w:val="000000"/>
                <w:sz w:val="16"/>
                <w:szCs w:val="16"/>
                <w:highlight w:val="yellow"/>
              </w:rPr>
            </w:pPr>
            <w:r w:rsidRPr="000C68DB">
              <w:rPr>
                <w:rFonts w:ascii="Calibri" w:eastAsia="Calibri" w:hAnsi="Calibri" w:cs="Calibri"/>
                <w:i w:val="0"/>
                <w:iCs w:val="0"/>
                <w:color w:val="000000"/>
                <w:sz w:val="16"/>
                <w:szCs w:val="16"/>
                <w:highlight w:val="yellow"/>
              </w:rPr>
              <w:t>i rischi particolari (ad es. grandine, ghiaccio, neve, interferenze elettromagnetiche, ecc.) pertinenti al tipo di operazione."</w:t>
            </w:r>
          </w:p>
          <w:p w:rsidR="0002005A" w:rsidRPr="000C68DB" w:rsidRDefault="0002005A" w:rsidP="000C68DB">
            <w:pPr>
              <w:pBdr>
                <w:top w:val="nil"/>
                <w:left w:val="nil"/>
                <w:bottom w:val="nil"/>
                <w:right w:val="nil"/>
                <w:between w:val="nil"/>
              </w:pBdr>
              <w:rPr>
                <w:rFonts w:ascii="Calibri" w:eastAsia="Calibri" w:hAnsi="Calibri" w:cs="Calibri"/>
                <w:b/>
                <w:i w:val="0"/>
                <w:iCs w:val="0"/>
                <w:color w:val="000000"/>
                <w:sz w:val="16"/>
                <w:szCs w:val="16"/>
                <w:highlight w:val="yellow"/>
              </w:rPr>
            </w:pPr>
            <w:r w:rsidRPr="000C68DB">
              <w:rPr>
                <w:rFonts w:ascii="Calibri" w:eastAsia="Calibri" w:hAnsi="Calibri" w:cs="Calibri"/>
                <w:b/>
                <w:i w:val="0"/>
                <w:iCs w:val="0"/>
                <w:color w:val="000000"/>
                <w:sz w:val="16"/>
                <w:szCs w:val="16"/>
                <w:highlight w:val="yellow"/>
              </w:rPr>
              <w:t>oppure</w:t>
            </w:r>
          </w:p>
          <w:p w:rsidR="0002005A" w:rsidRPr="000C68DB" w:rsidRDefault="0002005A" w:rsidP="000C68DB">
            <w:pPr>
              <w:pBdr>
                <w:top w:val="nil"/>
                <w:left w:val="nil"/>
                <w:bottom w:val="nil"/>
                <w:right w:val="nil"/>
                <w:between w:val="nil"/>
              </w:pBdr>
              <w:rPr>
                <w:rFonts w:ascii="Calibri" w:eastAsia="Calibri" w:hAnsi="Calibri" w:cs="Calibri"/>
                <w:i w:val="0"/>
                <w:iCs w:val="0"/>
                <w:color w:val="000000"/>
                <w:sz w:val="16"/>
                <w:szCs w:val="16"/>
                <w:highlight w:val="yellow"/>
              </w:rPr>
            </w:pPr>
          </w:p>
          <w:p w:rsidR="0002005A" w:rsidRPr="000C68DB" w:rsidRDefault="0002005A" w:rsidP="000C68DB">
            <w:pPr>
              <w:pBdr>
                <w:top w:val="nil"/>
                <w:left w:val="nil"/>
                <w:bottom w:val="nil"/>
                <w:right w:val="nil"/>
                <w:between w:val="nil"/>
              </w:pBdr>
              <w:rPr>
                <w:rFonts w:ascii="Calibri" w:eastAsia="Calibri" w:hAnsi="Calibri" w:cs="Calibri"/>
                <w:i w:val="0"/>
                <w:iCs w:val="0"/>
                <w:color w:val="000000"/>
                <w:sz w:val="16"/>
                <w:szCs w:val="16"/>
                <w:highlight w:val="yellow"/>
              </w:rPr>
            </w:pPr>
            <w:r w:rsidRPr="000C68DB">
              <w:rPr>
                <w:rFonts w:ascii="Calibri" w:eastAsia="Calibri" w:hAnsi="Calibri" w:cs="Calibri"/>
                <w:i w:val="0"/>
                <w:iCs w:val="0"/>
                <w:color w:val="000000"/>
                <w:sz w:val="16"/>
                <w:szCs w:val="16"/>
                <w:highlight w:val="yellow"/>
              </w:rPr>
              <w:t xml:space="preserve">"Si applica il contenimento avanzato e dichiaro la conformità a </w:t>
            </w:r>
            <w:proofErr w:type="spellStart"/>
            <w:r w:rsidRPr="000C68DB">
              <w:rPr>
                <w:rFonts w:ascii="Calibri" w:eastAsia="Calibri" w:hAnsi="Calibri" w:cs="Calibri"/>
                <w:i w:val="0"/>
                <w:iCs w:val="0"/>
                <w:color w:val="000000"/>
                <w:sz w:val="16"/>
                <w:szCs w:val="16"/>
                <w:highlight w:val="yellow"/>
              </w:rPr>
              <w:t>MoC</w:t>
            </w:r>
            <w:proofErr w:type="spellEnd"/>
            <w:r w:rsidRPr="000C68DB">
              <w:rPr>
                <w:rFonts w:ascii="Calibri" w:eastAsia="Calibri" w:hAnsi="Calibri" w:cs="Calibri"/>
                <w:i w:val="0"/>
                <w:iCs w:val="0"/>
                <w:color w:val="000000"/>
                <w:sz w:val="16"/>
                <w:szCs w:val="16"/>
                <w:highlight w:val="yellow"/>
              </w:rPr>
              <w:t xml:space="preserve"> Light-UAS.2511. Sono disponibili dati di analisi e/o test con prove a supporto."</w:t>
            </w:r>
          </w:p>
          <w:p w:rsidR="0002005A" w:rsidRPr="000C68DB" w:rsidRDefault="0002005A" w:rsidP="000C68DB">
            <w:pPr>
              <w:pBdr>
                <w:top w:val="nil"/>
                <w:left w:val="nil"/>
                <w:bottom w:val="nil"/>
                <w:right w:val="nil"/>
                <w:between w:val="nil"/>
              </w:pBdr>
              <w:rPr>
                <w:rFonts w:ascii="Calibri" w:eastAsia="Calibri" w:hAnsi="Calibri" w:cs="Calibri"/>
                <w:i w:val="0"/>
                <w:iCs w:val="0"/>
                <w:color w:val="000000"/>
                <w:sz w:val="16"/>
                <w:szCs w:val="16"/>
              </w:rPr>
            </w:pPr>
          </w:p>
          <w:p w:rsidR="0002005A" w:rsidRPr="000C68DB" w:rsidRDefault="0047681B" w:rsidP="000C68DB">
            <w:pPr>
              <w:pBdr>
                <w:top w:val="nil"/>
                <w:left w:val="nil"/>
                <w:bottom w:val="nil"/>
                <w:right w:val="nil"/>
                <w:between w:val="nil"/>
              </w:pBdr>
              <w:rPr>
                <w:rFonts w:ascii="Calibri" w:eastAsia="Calibri" w:hAnsi="Calibri" w:cs="Calibri"/>
                <w:b/>
                <w:i w:val="0"/>
                <w:iCs w:val="0"/>
                <w:color w:val="000000"/>
                <w:sz w:val="16"/>
                <w:szCs w:val="16"/>
              </w:rPr>
            </w:pPr>
            <w:r w:rsidRPr="000C68DB">
              <w:rPr>
                <w:rFonts w:ascii="Calibri" w:eastAsia="Calibri" w:hAnsi="Calibri" w:cs="Calibri"/>
                <w:b/>
                <w:i w:val="0"/>
                <w:iCs w:val="0"/>
                <w:color w:val="000000"/>
                <w:sz w:val="16"/>
                <w:szCs w:val="16"/>
              </w:rPr>
              <w:t>o</w:t>
            </w:r>
            <w:r w:rsidR="0002005A" w:rsidRPr="000C68DB">
              <w:rPr>
                <w:rFonts w:ascii="Calibri" w:eastAsia="Calibri" w:hAnsi="Calibri" w:cs="Calibri"/>
                <w:b/>
                <w:i w:val="0"/>
                <w:iCs w:val="0"/>
                <w:color w:val="000000"/>
                <w:sz w:val="16"/>
                <w:szCs w:val="16"/>
              </w:rPr>
              <w:t>ppure</w:t>
            </w:r>
          </w:p>
          <w:p w:rsidR="0002005A" w:rsidRPr="000C68DB" w:rsidRDefault="0002005A" w:rsidP="000C68DB">
            <w:pPr>
              <w:pBdr>
                <w:top w:val="nil"/>
                <w:left w:val="nil"/>
                <w:bottom w:val="nil"/>
                <w:right w:val="nil"/>
                <w:between w:val="nil"/>
              </w:pBdr>
              <w:rPr>
                <w:rFonts w:ascii="Calibri" w:eastAsia="Calibri" w:hAnsi="Calibri" w:cs="Calibri"/>
                <w:i w:val="0"/>
                <w:iCs w:val="0"/>
                <w:color w:val="000000"/>
                <w:sz w:val="16"/>
                <w:szCs w:val="16"/>
              </w:rPr>
            </w:pPr>
            <w:r w:rsidRPr="000C68DB">
              <w:rPr>
                <w:rFonts w:ascii="Calibri" w:eastAsia="Calibri" w:hAnsi="Calibri" w:cs="Calibri"/>
                <w:i w:val="0"/>
                <w:iCs w:val="0"/>
                <w:color w:val="000000"/>
                <w:sz w:val="16"/>
                <w:szCs w:val="16"/>
                <w:highlight w:val="yellow"/>
              </w:rPr>
              <w:t xml:space="preserve">“dichiaro che il sistema FTS installato è stato sottoposto a Design </w:t>
            </w:r>
            <w:proofErr w:type="spellStart"/>
            <w:r w:rsidRPr="000C68DB">
              <w:rPr>
                <w:rFonts w:ascii="Calibri" w:eastAsia="Calibri" w:hAnsi="Calibri" w:cs="Calibri"/>
                <w:i w:val="0"/>
                <w:iCs w:val="0"/>
                <w:color w:val="000000"/>
                <w:sz w:val="16"/>
                <w:szCs w:val="16"/>
                <w:highlight w:val="yellow"/>
              </w:rPr>
              <w:t>Verification</w:t>
            </w:r>
            <w:proofErr w:type="spellEnd"/>
            <w:r w:rsidRPr="000C68DB">
              <w:rPr>
                <w:rFonts w:ascii="Calibri" w:eastAsia="Calibri" w:hAnsi="Calibri" w:cs="Calibri"/>
                <w:i w:val="0"/>
                <w:iCs w:val="0"/>
                <w:color w:val="000000"/>
                <w:sz w:val="16"/>
                <w:szCs w:val="16"/>
                <w:highlight w:val="yellow"/>
              </w:rPr>
              <w:t xml:space="preserve"> da parte di EASA”</w:t>
            </w:r>
          </w:p>
        </w:tc>
      </w:tr>
      <w:tr w:rsidR="0002005A" w:rsidTr="00DE68BC">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6.4   Se progettato per irrorare, l'UA:</w:t>
            </w:r>
          </w:p>
        </w:tc>
        <w:tc>
          <w:tcPr>
            <w:tcW w:w="2308" w:type="dxa"/>
            <w:gridSpan w:val="2"/>
            <w:tcBorders>
              <w:bottom w:val="single" w:sz="4" w:space="0" w:color="000000"/>
            </w:tcBorders>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c>
          <w:tcPr>
            <w:tcW w:w="2940" w:type="dxa"/>
            <w:gridSpan w:val="2"/>
            <w:tcBorders>
              <w:bottom w:val="single" w:sz="4" w:space="0" w:color="000000"/>
            </w:tcBorders>
            <w:shd w:val="clear" w:color="auto" w:fill="D9D9D9"/>
          </w:tcPr>
          <w:p w:rsidR="0002005A"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rPr>
            </w:pPr>
          </w:p>
        </w:tc>
      </w:tr>
      <w:tr w:rsidR="0002005A" w:rsidTr="00DE68BC">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6.4.1   deve essere progettato per evitare il rilascio accidentale di qualsiasi sostanza.</w:t>
            </w:r>
          </w:p>
        </w:tc>
        <w:tc>
          <w:tcPr>
            <w:tcW w:w="2308" w:type="dxa"/>
            <w:gridSpan w:val="2"/>
            <w:shd w:val="clear" w:color="auto" w:fill="auto"/>
          </w:tcPr>
          <w:p w:rsidR="0002005A" w:rsidRPr="000C68DB"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sz w:val="18"/>
                <w:szCs w:val="18"/>
                <w:highlight w:val="yellow"/>
              </w:rPr>
            </w:pPr>
            <w:r w:rsidRPr="000C68DB">
              <w:rPr>
                <w:rFonts w:ascii="Calibri" w:eastAsia="Calibri" w:hAnsi="Calibri" w:cs="Calibri"/>
                <w:i w:val="0"/>
                <w:iCs w:val="0"/>
                <w:color w:val="000000"/>
                <w:sz w:val="18"/>
                <w:szCs w:val="18"/>
                <w:highlight w:val="yellow"/>
              </w:rPr>
              <w:t>fare riferimento alla specifica sezione del manuale del costruttore</w:t>
            </w:r>
          </w:p>
        </w:tc>
        <w:tc>
          <w:tcPr>
            <w:tcW w:w="2940" w:type="dxa"/>
            <w:gridSpan w:val="2"/>
            <w:shd w:val="clear" w:color="auto" w:fill="auto"/>
          </w:tcPr>
          <w:p w:rsidR="0002005A" w:rsidRPr="000C68DB"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sz w:val="18"/>
                <w:szCs w:val="18"/>
                <w:highlight w:val="yellow"/>
              </w:rPr>
            </w:pPr>
            <w:r w:rsidRPr="000C68DB">
              <w:rPr>
                <w:rFonts w:ascii="Calibri" w:eastAsia="Calibri" w:hAnsi="Calibri" w:cs="Calibri"/>
                <w:i w:val="0"/>
                <w:iCs w:val="0"/>
                <w:color w:val="000000"/>
                <w:sz w:val="18"/>
                <w:szCs w:val="18"/>
                <w:highlight w:val="yellow"/>
              </w:rPr>
              <w:t xml:space="preserve">dichiarare </w:t>
            </w:r>
            <w:proofErr w:type="gramStart"/>
            <w:r w:rsidRPr="000C68DB">
              <w:rPr>
                <w:rFonts w:ascii="Calibri" w:eastAsia="Calibri" w:hAnsi="Calibri" w:cs="Calibri"/>
                <w:i w:val="0"/>
                <w:iCs w:val="0"/>
                <w:color w:val="000000"/>
                <w:sz w:val="18"/>
                <w:szCs w:val="18"/>
                <w:highlight w:val="yellow"/>
              </w:rPr>
              <w:t>come  viene</w:t>
            </w:r>
            <w:proofErr w:type="gramEnd"/>
            <w:r w:rsidRPr="000C68DB">
              <w:rPr>
                <w:rFonts w:ascii="Calibri" w:eastAsia="Calibri" w:hAnsi="Calibri" w:cs="Calibri"/>
                <w:i w:val="0"/>
                <w:iCs w:val="0"/>
                <w:color w:val="000000"/>
                <w:sz w:val="18"/>
                <w:szCs w:val="18"/>
                <w:highlight w:val="yellow"/>
              </w:rPr>
              <w:t xml:space="preserve"> soddisfatta</w:t>
            </w:r>
          </w:p>
        </w:tc>
      </w:tr>
      <w:tr w:rsidR="0002005A" w:rsidTr="00DE68BC">
        <w:trPr>
          <w:cantSplit/>
          <w:trHeight w:val="55"/>
        </w:trPr>
        <w:tc>
          <w:tcPr>
            <w:tcW w:w="1867" w:type="dxa"/>
            <w:vMerge/>
            <w:shd w:val="clear" w:color="auto" w:fill="A6A6A6"/>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highlight w:val="yellow"/>
              </w:rPr>
            </w:pPr>
          </w:p>
        </w:tc>
        <w:tc>
          <w:tcPr>
            <w:tcW w:w="1814" w:type="dxa"/>
            <w:vMerge/>
            <w:shd w:val="clear" w:color="auto" w:fill="BFBFBF"/>
            <w:vAlign w:val="center"/>
          </w:tcPr>
          <w:p w:rsidR="0002005A" w:rsidRDefault="0002005A" w:rsidP="0002005A">
            <w:pPr>
              <w:widowControl w:val="0"/>
              <w:pBdr>
                <w:top w:val="nil"/>
                <w:left w:val="nil"/>
                <w:bottom w:val="nil"/>
                <w:right w:val="nil"/>
                <w:between w:val="nil"/>
              </w:pBdr>
              <w:spacing w:line="276" w:lineRule="auto"/>
              <w:rPr>
                <w:rFonts w:ascii="Calibri" w:eastAsia="Calibri" w:hAnsi="Calibri" w:cs="Calibri"/>
                <w:i w:val="0"/>
                <w:iCs w:val="0"/>
                <w:color w:val="000000"/>
                <w:highlight w:val="yellow"/>
              </w:rPr>
            </w:pPr>
          </w:p>
        </w:tc>
        <w:tc>
          <w:tcPr>
            <w:tcW w:w="5245" w:type="dxa"/>
            <w:gridSpan w:val="3"/>
            <w:shd w:val="clear" w:color="auto" w:fill="D9D9D9"/>
          </w:tcPr>
          <w:p w:rsidR="0002005A" w:rsidRDefault="0002005A" w:rsidP="0002005A">
            <w:pPr>
              <w:rPr>
                <w:rFonts w:ascii="Calibri" w:eastAsia="Calibri" w:hAnsi="Calibri" w:cs="Calibri"/>
                <w:i w:val="0"/>
                <w:iCs w:val="0"/>
              </w:rPr>
            </w:pPr>
            <w:r>
              <w:rPr>
                <w:rFonts w:ascii="Calibri" w:eastAsia="Calibri" w:hAnsi="Calibri" w:cs="Calibri"/>
                <w:i w:val="0"/>
                <w:iCs w:val="0"/>
              </w:rPr>
              <w:t>6.4.2   deve disporre di mezzi affinché il pilota remoto possa interrompere immediatamente l'irrorazione di liquidi o il rilascio di sostanze in caso di emergenza.</w:t>
            </w:r>
          </w:p>
        </w:tc>
        <w:tc>
          <w:tcPr>
            <w:tcW w:w="2308" w:type="dxa"/>
            <w:gridSpan w:val="2"/>
            <w:shd w:val="clear" w:color="auto" w:fill="auto"/>
          </w:tcPr>
          <w:p w:rsidR="0002005A" w:rsidRPr="000C68DB"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sz w:val="18"/>
                <w:szCs w:val="18"/>
                <w:highlight w:val="yellow"/>
              </w:rPr>
            </w:pPr>
            <w:r w:rsidRPr="000C68DB">
              <w:rPr>
                <w:rFonts w:ascii="Calibri" w:eastAsia="Calibri" w:hAnsi="Calibri" w:cs="Calibri"/>
                <w:i w:val="0"/>
                <w:iCs w:val="0"/>
                <w:color w:val="000000"/>
                <w:sz w:val="18"/>
                <w:szCs w:val="18"/>
                <w:highlight w:val="yellow"/>
              </w:rPr>
              <w:t>fare riferimento alla specifica sezione del manuale del costruttore</w:t>
            </w:r>
          </w:p>
        </w:tc>
        <w:tc>
          <w:tcPr>
            <w:tcW w:w="2940" w:type="dxa"/>
            <w:gridSpan w:val="2"/>
            <w:shd w:val="clear" w:color="auto" w:fill="auto"/>
          </w:tcPr>
          <w:p w:rsidR="0002005A" w:rsidRPr="000C68DB" w:rsidRDefault="0002005A" w:rsidP="0002005A">
            <w:pPr>
              <w:pBdr>
                <w:top w:val="nil"/>
                <w:left w:val="nil"/>
                <w:bottom w:val="nil"/>
                <w:right w:val="nil"/>
                <w:between w:val="nil"/>
              </w:pBdr>
              <w:spacing w:before="1" w:after="200" w:line="288" w:lineRule="auto"/>
              <w:rPr>
                <w:rFonts w:ascii="Calibri" w:eastAsia="Calibri" w:hAnsi="Calibri" w:cs="Calibri"/>
                <w:i w:val="0"/>
                <w:iCs w:val="0"/>
                <w:color w:val="000000"/>
                <w:sz w:val="18"/>
                <w:szCs w:val="18"/>
                <w:highlight w:val="yellow"/>
              </w:rPr>
            </w:pPr>
            <w:r w:rsidRPr="000C68DB">
              <w:rPr>
                <w:rFonts w:ascii="Calibri" w:eastAsia="Calibri" w:hAnsi="Calibri" w:cs="Calibri"/>
                <w:i w:val="0"/>
                <w:iCs w:val="0"/>
                <w:color w:val="000000"/>
                <w:sz w:val="18"/>
                <w:szCs w:val="18"/>
                <w:highlight w:val="yellow"/>
              </w:rPr>
              <w:t>Dichiarare come viene soddisfatta</w:t>
            </w:r>
          </w:p>
        </w:tc>
      </w:tr>
      <w:tr w:rsidR="0002005A" w:rsidTr="000C68DB">
        <w:tc>
          <w:tcPr>
            <w:tcW w:w="8926" w:type="dxa"/>
            <w:gridSpan w:val="5"/>
            <w:shd w:val="clear" w:color="auto" w:fill="A6A6A6"/>
          </w:tcPr>
          <w:p w:rsidR="0002005A" w:rsidRPr="000C68DB" w:rsidRDefault="0002005A" w:rsidP="0002005A">
            <w:pPr>
              <w:tabs>
                <w:tab w:val="center" w:pos="3823"/>
                <w:tab w:val="left" w:pos="6013"/>
              </w:tabs>
              <w:jc w:val="center"/>
              <w:rPr>
                <w:rFonts w:ascii="Calibri" w:eastAsia="Calibri" w:hAnsi="Calibri" w:cs="Calibri"/>
                <w:i w:val="0"/>
                <w:iCs w:val="0"/>
                <w:color w:val="000000"/>
                <w:sz w:val="28"/>
                <w:szCs w:val="28"/>
              </w:rPr>
            </w:pPr>
            <w:r w:rsidRPr="000C68DB">
              <w:rPr>
                <w:rFonts w:ascii="Calibri" w:eastAsia="Calibri" w:hAnsi="Calibri" w:cs="Calibri"/>
                <w:i w:val="0"/>
                <w:iCs w:val="0"/>
                <w:color w:val="000000"/>
                <w:sz w:val="28"/>
                <w:szCs w:val="28"/>
              </w:rPr>
              <w:t>Numero di registrazione dell'operatore UAS</w:t>
            </w:r>
          </w:p>
        </w:tc>
        <w:tc>
          <w:tcPr>
            <w:tcW w:w="5248" w:type="dxa"/>
            <w:gridSpan w:val="4"/>
          </w:tcPr>
          <w:p w:rsidR="0002005A" w:rsidRDefault="0002005A" w:rsidP="0002005A">
            <w:pPr>
              <w:jc w:val="center"/>
              <w:rPr>
                <w:rFonts w:ascii="Calibri" w:eastAsia="Calibri" w:hAnsi="Calibri" w:cs="Calibri"/>
                <w:i w:val="0"/>
                <w:iCs w:val="0"/>
                <w:color w:val="000000"/>
                <w:sz w:val="24"/>
                <w:szCs w:val="24"/>
              </w:rPr>
            </w:pPr>
            <w:bookmarkStart w:id="8" w:name="_GoBack"/>
            <w:bookmarkEnd w:id="8"/>
          </w:p>
        </w:tc>
      </w:tr>
      <w:tr w:rsidR="0002005A" w:rsidTr="000C68DB">
        <w:tc>
          <w:tcPr>
            <w:tcW w:w="8926" w:type="dxa"/>
            <w:gridSpan w:val="5"/>
            <w:shd w:val="clear" w:color="auto" w:fill="A6A6A6"/>
          </w:tcPr>
          <w:p w:rsidR="0002005A" w:rsidRPr="000C68DB" w:rsidRDefault="0002005A" w:rsidP="0002005A">
            <w:pPr>
              <w:tabs>
                <w:tab w:val="center" w:pos="3823"/>
                <w:tab w:val="left" w:pos="6013"/>
              </w:tabs>
              <w:jc w:val="center"/>
              <w:rPr>
                <w:rFonts w:ascii="Calibri" w:eastAsia="Calibri" w:hAnsi="Calibri" w:cs="Calibri"/>
                <w:i w:val="0"/>
                <w:iCs w:val="0"/>
                <w:color w:val="000000"/>
                <w:sz w:val="28"/>
                <w:szCs w:val="28"/>
              </w:rPr>
            </w:pPr>
            <w:r w:rsidRPr="000C68DB">
              <w:rPr>
                <w:rFonts w:ascii="Calibri" w:eastAsia="Calibri" w:hAnsi="Calibri" w:cs="Calibri"/>
                <w:i w:val="0"/>
                <w:iCs w:val="0"/>
                <w:color w:val="000000"/>
                <w:sz w:val="28"/>
                <w:szCs w:val="28"/>
              </w:rPr>
              <w:lastRenderedPageBreak/>
              <w:t>Nome dell'operatore UAS</w:t>
            </w:r>
          </w:p>
        </w:tc>
        <w:tc>
          <w:tcPr>
            <w:tcW w:w="5248" w:type="dxa"/>
            <w:gridSpan w:val="4"/>
          </w:tcPr>
          <w:p w:rsidR="0002005A" w:rsidRDefault="0002005A" w:rsidP="000C68DB">
            <w:pPr>
              <w:jc w:val="center"/>
              <w:rPr>
                <w:rFonts w:ascii="Calibri" w:eastAsia="Calibri" w:hAnsi="Calibri" w:cs="Calibri"/>
                <w:i w:val="0"/>
                <w:iCs w:val="0"/>
                <w:color w:val="000000"/>
                <w:sz w:val="24"/>
                <w:szCs w:val="24"/>
              </w:rPr>
            </w:pPr>
          </w:p>
        </w:tc>
      </w:tr>
      <w:tr w:rsidR="0002005A" w:rsidTr="000C68DB">
        <w:tc>
          <w:tcPr>
            <w:tcW w:w="8926" w:type="dxa"/>
            <w:gridSpan w:val="5"/>
            <w:shd w:val="clear" w:color="auto" w:fill="A6A6A6"/>
          </w:tcPr>
          <w:p w:rsidR="0002005A" w:rsidRPr="000C68DB" w:rsidRDefault="0002005A" w:rsidP="0002005A">
            <w:pPr>
              <w:tabs>
                <w:tab w:val="center" w:pos="3823"/>
                <w:tab w:val="left" w:pos="6013"/>
              </w:tabs>
              <w:jc w:val="center"/>
              <w:rPr>
                <w:rFonts w:ascii="Calibri" w:eastAsia="Calibri" w:hAnsi="Calibri" w:cs="Calibri"/>
                <w:i w:val="0"/>
                <w:iCs w:val="0"/>
                <w:color w:val="000000"/>
                <w:sz w:val="28"/>
                <w:szCs w:val="28"/>
              </w:rPr>
            </w:pPr>
            <w:r w:rsidRPr="000C68DB">
              <w:rPr>
                <w:rFonts w:ascii="Calibri" w:eastAsia="Calibri" w:hAnsi="Calibri" w:cs="Calibri"/>
                <w:i w:val="0"/>
                <w:iCs w:val="0"/>
                <w:color w:val="000000"/>
                <w:sz w:val="28"/>
                <w:szCs w:val="28"/>
              </w:rPr>
              <w:t xml:space="preserve">Produttore </w:t>
            </w:r>
            <w:r w:rsidR="00AE435F" w:rsidRPr="000C68DB">
              <w:rPr>
                <w:rFonts w:ascii="Calibri" w:eastAsia="Calibri" w:hAnsi="Calibri" w:cs="Calibri"/>
                <w:i w:val="0"/>
                <w:iCs w:val="0"/>
                <w:color w:val="000000"/>
                <w:sz w:val="28"/>
                <w:szCs w:val="28"/>
              </w:rPr>
              <w:t>d</w:t>
            </w:r>
            <w:r w:rsidR="00AE435F">
              <w:rPr>
                <w:rFonts w:ascii="Calibri" w:eastAsia="Calibri" w:hAnsi="Calibri" w:cs="Calibri"/>
                <w:i w:val="0"/>
                <w:iCs w:val="0"/>
                <w:color w:val="000000"/>
                <w:sz w:val="28"/>
                <w:szCs w:val="28"/>
              </w:rPr>
              <w:t>ell’</w:t>
            </w:r>
            <w:r w:rsidR="00AE435F" w:rsidRPr="000C68DB">
              <w:rPr>
                <w:rFonts w:ascii="Calibri" w:eastAsia="Calibri" w:hAnsi="Calibri" w:cs="Calibri"/>
                <w:i w:val="0"/>
                <w:iCs w:val="0"/>
                <w:color w:val="000000"/>
                <w:sz w:val="28"/>
                <w:szCs w:val="28"/>
              </w:rPr>
              <w:t>UAS</w:t>
            </w:r>
          </w:p>
        </w:tc>
        <w:tc>
          <w:tcPr>
            <w:tcW w:w="5248" w:type="dxa"/>
            <w:gridSpan w:val="4"/>
          </w:tcPr>
          <w:p w:rsidR="0002005A" w:rsidRDefault="0002005A" w:rsidP="0002005A">
            <w:pPr>
              <w:jc w:val="center"/>
              <w:rPr>
                <w:rFonts w:ascii="Calibri" w:eastAsia="Calibri" w:hAnsi="Calibri" w:cs="Calibri"/>
                <w:i w:val="0"/>
                <w:iCs w:val="0"/>
                <w:color w:val="000000"/>
                <w:sz w:val="24"/>
                <w:szCs w:val="24"/>
              </w:rPr>
            </w:pPr>
          </w:p>
        </w:tc>
      </w:tr>
      <w:tr w:rsidR="0002005A" w:rsidTr="000C68DB">
        <w:tc>
          <w:tcPr>
            <w:tcW w:w="8926" w:type="dxa"/>
            <w:gridSpan w:val="5"/>
            <w:shd w:val="clear" w:color="auto" w:fill="A6A6A6"/>
          </w:tcPr>
          <w:p w:rsidR="0002005A" w:rsidRPr="000C68DB" w:rsidRDefault="0002005A" w:rsidP="0002005A">
            <w:pPr>
              <w:tabs>
                <w:tab w:val="center" w:pos="3823"/>
                <w:tab w:val="left" w:pos="6013"/>
              </w:tabs>
              <w:jc w:val="center"/>
              <w:rPr>
                <w:rFonts w:ascii="Calibri" w:eastAsia="Calibri" w:hAnsi="Calibri" w:cs="Calibri"/>
                <w:i w:val="0"/>
                <w:iCs w:val="0"/>
                <w:color w:val="000000"/>
                <w:sz w:val="28"/>
                <w:szCs w:val="28"/>
              </w:rPr>
            </w:pPr>
            <w:r w:rsidRPr="000C68DB">
              <w:rPr>
                <w:rFonts w:ascii="Calibri" w:eastAsia="Calibri" w:hAnsi="Calibri" w:cs="Calibri"/>
                <w:i w:val="0"/>
                <w:iCs w:val="0"/>
                <w:color w:val="000000"/>
                <w:sz w:val="28"/>
                <w:szCs w:val="28"/>
              </w:rPr>
              <w:t>Modello d</w:t>
            </w:r>
            <w:r w:rsidR="00AE435F">
              <w:rPr>
                <w:rFonts w:ascii="Calibri" w:eastAsia="Calibri" w:hAnsi="Calibri" w:cs="Calibri"/>
                <w:i w:val="0"/>
                <w:iCs w:val="0"/>
                <w:color w:val="000000"/>
                <w:sz w:val="28"/>
                <w:szCs w:val="28"/>
              </w:rPr>
              <w:t>ell’</w:t>
            </w:r>
            <w:r w:rsidRPr="000C68DB">
              <w:rPr>
                <w:rFonts w:ascii="Calibri" w:eastAsia="Calibri" w:hAnsi="Calibri" w:cs="Calibri"/>
                <w:i w:val="0"/>
                <w:iCs w:val="0"/>
                <w:color w:val="000000"/>
                <w:sz w:val="28"/>
                <w:szCs w:val="28"/>
              </w:rPr>
              <w:t>UAS</w:t>
            </w:r>
          </w:p>
        </w:tc>
        <w:tc>
          <w:tcPr>
            <w:tcW w:w="5248" w:type="dxa"/>
            <w:gridSpan w:val="4"/>
          </w:tcPr>
          <w:p w:rsidR="0002005A" w:rsidRDefault="0002005A" w:rsidP="0002005A">
            <w:pPr>
              <w:jc w:val="center"/>
              <w:rPr>
                <w:rFonts w:ascii="Calibri" w:eastAsia="Calibri" w:hAnsi="Calibri" w:cs="Calibri"/>
                <w:i w:val="0"/>
                <w:iCs w:val="0"/>
                <w:color w:val="000000"/>
                <w:sz w:val="24"/>
                <w:szCs w:val="24"/>
              </w:rPr>
            </w:pPr>
          </w:p>
        </w:tc>
      </w:tr>
      <w:tr w:rsidR="0002005A" w:rsidTr="000C68DB">
        <w:tc>
          <w:tcPr>
            <w:tcW w:w="8926" w:type="dxa"/>
            <w:gridSpan w:val="5"/>
            <w:shd w:val="clear" w:color="auto" w:fill="A6A6A6"/>
          </w:tcPr>
          <w:p w:rsidR="0002005A" w:rsidRPr="000C68DB" w:rsidRDefault="0002005A" w:rsidP="0002005A">
            <w:pPr>
              <w:tabs>
                <w:tab w:val="center" w:pos="3823"/>
                <w:tab w:val="left" w:pos="6013"/>
              </w:tabs>
              <w:jc w:val="center"/>
              <w:rPr>
                <w:rFonts w:ascii="Calibri" w:eastAsia="Calibri" w:hAnsi="Calibri" w:cs="Calibri"/>
                <w:i w:val="0"/>
                <w:iCs w:val="0"/>
                <w:color w:val="000000"/>
                <w:sz w:val="28"/>
                <w:szCs w:val="28"/>
              </w:rPr>
            </w:pPr>
            <w:r w:rsidRPr="000C68DB">
              <w:rPr>
                <w:rFonts w:ascii="Calibri" w:eastAsia="Calibri" w:hAnsi="Calibri" w:cs="Calibri"/>
                <w:i w:val="0"/>
                <w:iCs w:val="0"/>
                <w:color w:val="000000"/>
                <w:sz w:val="28"/>
                <w:szCs w:val="28"/>
              </w:rPr>
              <w:t>Numero/i di serie dell'UAS</w:t>
            </w:r>
          </w:p>
        </w:tc>
        <w:tc>
          <w:tcPr>
            <w:tcW w:w="5248" w:type="dxa"/>
            <w:gridSpan w:val="4"/>
          </w:tcPr>
          <w:p w:rsidR="0002005A" w:rsidRDefault="0002005A" w:rsidP="0002005A">
            <w:pPr>
              <w:jc w:val="center"/>
              <w:rPr>
                <w:rFonts w:ascii="Calibri" w:eastAsia="Calibri" w:hAnsi="Calibri" w:cs="Calibri"/>
                <w:i w:val="0"/>
                <w:iCs w:val="0"/>
                <w:color w:val="000000"/>
                <w:sz w:val="24"/>
                <w:szCs w:val="24"/>
              </w:rPr>
            </w:pPr>
          </w:p>
        </w:tc>
      </w:tr>
      <w:tr w:rsidR="0002005A" w:rsidTr="000C68DB">
        <w:tc>
          <w:tcPr>
            <w:tcW w:w="14174" w:type="dxa"/>
            <w:gridSpan w:val="9"/>
            <w:shd w:val="clear" w:color="auto" w:fill="A6A6A6"/>
          </w:tcPr>
          <w:p w:rsidR="0002005A" w:rsidRPr="000C68DB" w:rsidRDefault="0002005A" w:rsidP="000C68DB">
            <w:pPr>
              <w:rPr>
                <w:rFonts w:ascii="Calibri" w:eastAsia="Calibri" w:hAnsi="Calibri" w:cs="Calibri"/>
                <w:b/>
                <w:bCs/>
                <w:i w:val="0"/>
                <w:iCs w:val="0"/>
                <w:color w:val="000000"/>
                <w:sz w:val="24"/>
                <w:szCs w:val="24"/>
                <w:highlight w:val="yellow"/>
              </w:rPr>
            </w:pPr>
            <w:r>
              <w:rPr>
                <w:rFonts w:ascii="Calibri" w:eastAsia="Calibri" w:hAnsi="Calibri" w:cs="Calibri"/>
                <w:i w:val="0"/>
                <w:iCs w:val="0"/>
                <w:color w:val="000000"/>
                <w:sz w:val="24"/>
                <w:szCs w:val="24"/>
              </w:rPr>
              <w:t>Io sottoscritto/a in qualità di Operatore UAS/legale rappresentante dell’Operatore UAS d</w:t>
            </w:r>
            <w:r w:rsidRPr="00C31EC7">
              <w:rPr>
                <w:rFonts w:ascii="Calibri" w:eastAsia="Calibri" w:hAnsi="Calibri" w:cs="Calibri"/>
                <w:i w:val="0"/>
                <w:iCs w:val="0"/>
                <w:color w:val="000000"/>
                <w:sz w:val="24"/>
                <w:szCs w:val="24"/>
              </w:rPr>
              <w:t>ichiaro:</w:t>
            </w:r>
          </w:p>
          <w:p w:rsidR="0002005A" w:rsidRDefault="0002005A" w:rsidP="0002005A">
            <w:pPr>
              <w:numPr>
                <w:ilvl w:val="0"/>
                <w:numId w:val="15"/>
              </w:numPr>
              <w:pBdr>
                <w:top w:val="nil"/>
                <w:left w:val="nil"/>
                <w:bottom w:val="nil"/>
                <w:right w:val="nil"/>
                <w:between w:val="nil"/>
              </w:pBdr>
              <w:spacing w:after="200" w:line="288" w:lineRule="auto"/>
              <w:rPr>
                <w:rFonts w:ascii="Calibri" w:eastAsia="Calibri" w:hAnsi="Calibri" w:cs="Calibri"/>
                <w:b/>
                <w:bCs/>
                <w:i w:val="0"/>
                <w:iCs w:val="0"/>
                <w:color w:val="000000"/>
                <w:sz w:val="24"/>
                <w:szCs w:val="24"/>
              </w:rPr>
            </w:pPr>
            <w:r>
              <w:rPr>
                <w:rFonts w:ascii="Calibri" w:eastAsia="Calibri" w:hAnsi="Calibri" w:cs="Calibri"/>
                <w:i w:val="0"/>
                <w:iCs w:val="0"/>
                <w:color w:val="000000"/>
                <w:sz w:val="24"/>
                <w:szCs w:val="24"/>
              </w:rPr>
              <w:t xml:space="preserve">di </w:t>
            </w:r>
            <w:r w:rsidRPr="00AE5552">
              <w:rPr>
                <w:rFonts w:ascii="Calibri" w:eastAsia="Calibri" w:hAnsi="Calibri" w:cs="Calibri"/>
                <w:i w:val="0"/>
                <w:iCs w:val="0"/>
                <w:color w:val="000000"/>
                <w:sz w:val="24"/>
                <w:szCs w:val="24"/>
              </w:rPr>
              <w:t>rispett</w:t>
            </w:r>
            <w:r>
              <w:rPr>
                <w:rFonts w:ascii="Calibri" w:eastAsia="Calibri" w:hAnsi="Calibri" w:cs="Calibri"/>
                <w:i w:val="0"/>
                <w:iCs w:val="0"/>
                <w:color w:val="000000"/>
                <w:sz w:val="24"/>
                <w:szCs w:val="24"/>
              </w:rPr>
              <w:t>are</w:t>
            </w:r>
            <w:r w:rsidRPr="00AE5552">
              <w:rPr>
                <w:rFonts w:ascii="Calibri" w:eastAsia="Calibri" w:hAnsi="Calibri" w:cs="Calibri"/>
                <w:i w:val="0"/>
                <w:iCs w:val="0"/>
                <w:color w:val="000000"/>
                <w:sz w:val="24"/>
                <w:szCs w:val="24"/>
              </w:rPr>
              <w:t xml:space="preserve"> tutte le disposizioni applicabili nel presente PDRA</w:t>
            </w:r>
            <w:r>
              <w:rPr>
                <w:rFonts w:ascii="Calibri" w:eastAsia="Calibri" w:hAnsi="Calibri" w:cs="Calibri"/>
                <w:i w:val="0"/>
                <w:iCs w:val="0"/>
                <w:color w:val="000000"/>
                <w:sz w:val="24"/>
                <w:szCs w:val="24"/>
              </w:rPr>
              <w:t xml:space="preserve"> ENAC </w:t>
            </w:r>
            <w:proofErr w:type="spellStart"/>
            <w:r>
              <w:rPr>
                <w:rFonts w:ascii="Calibri" w:eastAsia="Calibri" w:hAnsi="Calibri" w:cs="Calibri"/>
                <w:i w:val="0"/>
                <w:iCs w:val="0"/>
                <w:color w:val="000000"/>
                <w:sz w:val="24"/>
                <w:szCs w:val="24"/>
              </w:rPr>
              <w:t>AltMoC</w:t>
            </w:r>
            <w:proofErr w:type="spellEnd"/>
            <w:r>
              <w:rPr>
                <w:rFonts w:ascii="Calibri" w:eastAsia="Calibri" w:hAnsi="Calibri" w:cs="Calibri"/>
                <w:i w:val="0"/>
                <w:iCs w:val="0"/>
                <w:color w:val="000000"/>
                <w:sz w:val="24"/>
                <w:szCs w:val="24"/>
              </w:rPr>
              <w:t xml:space="preserve"> n. IT-UAS-2026-002</w:t>
            </w:r>
            <w:r w:rsidRPr="00AE5552">
              <w:rPr>
                <w:rFonts w:ascii="Calibri" w:eastAsia="Calibri" w:hAnsi="Calibri" w:cs="Calibri"/>
                <w:i w:val="0"/>
                <w:iCs w:val="0"/>
                <w:color w:val="000000"/>
                <w:sz w:val="24"/>
                <w:szCs w:val="24"/>
              </w:rPr>
              <w:t>, nel regolamento di esecuzione (UE) 2019/947 e nei Regolamenti e Leggi nazionali applicabili in l’Italia</w:t>
            </w:r>
            <w:r>
              <w:rPr>
                <w:rFonts w:ascii="Calibri" w:eastAsia="Calibri" w:hAnsi="Calibri" w:cs="Calibri"/>
                <w:i w:val="0"/>
                <w:iCs w:val="0"/>
                <w:color w:val="000000"/>
                <w:sz w:val="24"/>
                <w:szCs w:val="24"/>
              </w:rPr>
              <w:t xml:space="preserve"> connesse alla tipologia di operazioni svolte</w:t>
            </w:r>
            <w:r>
              <w:rPr>
                <w:rFonts w:ascii="Calibri" w:eastAsia="Calibri" w:hAnsi="Calibri" w:cs="Calibri"/>
                <w:b/>
                <w:bCs/>
                <w:i w:val="0"/>
                <w:iCs w:val="0"/>
                <w:color w:val="000000"/>
                <w:sz w:val="24"/>
                <w:szCs w:val="24"/>
              </w:rPr>
              <w:t>;</w:t>
            </w:r>
          </w:p>
          <w:p w:rsidR="0002005A" w:rsidRPr="00C31EC7" w:rsidRDefault="0002005A" w:rsidP="0002005A">
            <w:pPr>
              <w:numPr>
                <w:ilvl w:val="0"/>
                <w:numId w:val="15"/>
              </w:numPr>
              <w:pBdr>
                <w:top w:val="nil"/>
                <w:left w:val="nil"/>
                <w:bottom w:val="nil"/>
                <w:right w:val="nil"/>
                <w:between w:val="nil"/>
              </w:pBdr>
              <w:spacing w:after="200" w:line="288" w:lineRule="auto"/>
              <w:rPr>
                <w:rFonts w:ascii="Calibri" w:eastAsia="Calibri" w:hAnsi="Calibri" w:cs="Calibri"/>
                <w:b/>
                <w:bCs/>
                <w:i w:val="0"/>
                <w:iCs w:val="0"/>
                <w:color w:val="000000"/>
                <w:sz w:val="24"/>
                <w:szCs w:val="24"/>
              </w:rPr>
            </w:pPr>
            <w:r>
              <w:rPr>
                <w:rFonts w:ascii="Calibri" w:eastAsia="Calibri" w:hAnsi="Calibri" w:cs="Calibri"/>
                <w:i w:val="0"/>
                <w:iCs w:val="0"/>
                <w:color w:val="000000"/>
                <w:sz w:val="24"/>
                <w:szCs w:val="24"/>
              </w:rPr>
              <w:t>per ogni volo effettuato ai sensi della presente dichiarazione sarà in vigore un'adeguata copertura assicurativa;</w:t>
            </w:r>
          </w:p>
          <w:p w:rsidR="0002005A" w:rsidRPr="000C68DB" w:rsidRDefault="0002005A" w:rsidP="0002005A">
            <w:pPr>
              <w:pStyle w:val="Paragrafoelenco"/>
              <w:numPr>
                <w:ilvl w:val="0"/>
                <w:numId w:val="15"/>
              </w:numPr>
              <w:rPr>
                <w:i w:val="0"/>
                <w:iCs w:val="0"/>
              </w:rPr>
            </w:pPr>
            <w:r w:rsidRPr="000C68DB">
              <w:rPr>
                <w:rFonts w:ascii="Calibri" w:eastAsia="Calibri" w:hAnsi="Calibri" w:cs="Calibri"/>
                <w:i w:val="0"/>
                <w:iCs w:val="0"/>
                <w:color w:val="000000"/>
                <w:sz w:val="24"/>
                <w:szCs w:val="24"/>
              </w:rPr>
              <w:t>che il Manuale delle Operazioni, incluse le procedure e le limitazioni in esso contenute, è corretto, completo e adeguato alle operazioni che si intendono svolgere</w:t>
            </w:r>
            <w:r>
              <w:rPr>
                <w:i w:val="0"/>
                <w:iCs w:val="0"/>
              </w:rPr>
              <w:t>;</w:t>
            </w:r>
          </w:p>
          <w:p w:rsidR="0002005A" w:rsidRPr="000C68DB" w:rsidRDefault="0002005A" w:rsidP="000C68DB">
            <w:pPr>
              <w:pStyle w:val="Paragrafoelenco"/>
              <w:numPr>
                <w:ilvl w:val="0"/>
                <w:numId w:val="15"/>
              </w:numPr>
              <w:jc w:val="both"/>
              <w:rPr>
                <w:rFonts w:ascii="Calibri" w:eastAsia="Calibri" w:hAnsi="Calibri" w:cs="Calibri"/>
                <w:i w:val="0"/>
                <w:iCs w:val="0"/>
                <w:color w:val="000000"/>
                <w:sz w:val="24"/>
                <w:szCs w:val="24"/>
              </w:rPr>
            </w:pPr>
            <w:r w:rsidRPr="000C68DB">
              <w:rPr>
                <w:rFonts w:ascii="Calibri" w:eastAsia="Calibri" w:hAnsi="Calibri" w:cs="Calibri"/>
                <w:i w:val="0"/>
                <w:iCs w:val="0"/>
                <w:color w:val="000000"/>
                <w:sz w:val="24"/>
                <w:szCs w:val="24"/>
              </w:rPr>
              <w:t>ai sensi e per gli effetti degli artt. 75 e 76 del D.P.R. 445/2000, consapevole delle responsabilità penali derivanti da dichiarazioni mendaci e della decadenza dai benefici eventualmente conseguiti, dichiara sotto la propria responsabilità che le informazioni fornite nel presente documento sono veritiere, complete e rispondenti ai requisiti previsti dall’</w:t>
            </w:r>
            <w:proofErr w:type="spellStart"/>
            <w:r w:rsidRPr="000C68DB">
              <w:rPr>
                <w:rFonts w:ascii="Calibri" w:eastAsia="Calibri" w:hAnsi="Calibri" w:cs="Calibri"/>
                <w:i w:val="0"/>
                <w:iCs w:val="0"/>
                <w:color w:val="000000"/>
                <w:sz w:val="24"/>
                <w:szCs w:val="24"/>
              </w:rPr>
              <w:t>AltMoC</w:t>
            </w:r>
            <w:proofErr w:type="spellEnd"/>
            <w:r w:rsidRPr="000C68DB">
              <w:rPr>
                <w:rFonts w:ascii="Calibri" w:eastAsia="Calibri" w:hAnsi="Calibri" w:cs="Calibri"/>
                <w:i w:val="0"/>
                <w:iCs w:val="0"/>
                <w:color w:val="000000"/>
                <w:sz w:val="24"/>
                <w:szCs w:val="24"/>
              </w:rPr>
              <w:t xml:space="preserve"> ENAC IT-UAS-2026-002 e tutti i requisiti applicabili del Regolamento (EU) 2019/947, incluse le misure di mitigazione, le procedure operative, i requisiti organizzativi e le condizioni di impiego del mezzo aereo.</w:t>
            </w:r>
            <w:r>
              <w:rPr>
                <w:rFonts w:ascii="Calibri" w:eastAsia="Calibri" w:hAnsi="Calibri" w:cs="Calibri"/>
                <w:i w:val="0"/>
                <w:iCs w:val="0"/>
                <w:color w:val="000000"/>
                <w:sz w:val="24"/>
                <w:szCs w:val="24"/>
              </w:rPr>
              <w:t xml:space="preserve"> Al riguardo </w:t>
            </w:r>
            <w:r w:rsidRPr="009030C9">
              <w:rPr>
                <w:rFonts w:ascii="Calibri" w:eastAsia="Calibri" w:hAnsi="Calibri" w:cs="Calibri"/>
                <w:i w:val="0"/>
                <w:iCs w:val="0"/>
                <w:color w:val="000000"/>
                <w:sz w:val="24"/>
                <w:szCs w:val="24"/>
              </w:rPr>
              <w:t xml:space="preserve">allego copia del documento di identità n. </w:t>
            </w:r>
            <w:r w:rsidRPr="000C68DB">
              <w:rPr>
                <w:rFonts w:ascii="Calibri" w:eastAsia="Calibri" w:hAnsi="Calibri" w:cs="Calibri"/>
                <w:i w:val="0"/>
                <w:iCs w:val="0"/>
                <w:color w:val="000000"/>
                <w:sz w:val="24"/>
                <w:szCs w:val="24"/>
                <w:highlight w:val="yellow"/>
              </w:rPr>
              <w:t>_______________</w:t>
            </w:r>
          </w:p>
        </w:tc>
      </w:tr>
      <w:tr w:rsidR="0002005A" w:rsidTr="000C68DB">
        <w:trPr>
          <w:trHeight w:val="502"/>
        </w:trPr>
        <w:tc>
          <w:tcPr>
            <w:tcW w:w="4608" w:type="dxa"/>
            <w:gridSpan w:val="3"/>
            <w:vAlign w:val="center"/>
          </w:tcPr>
          <w:p w:rsidR="0002005A" w:rsidRDefault="0002005A" w:rsidP="0002005A">
            <w:pPr>
              <w:rPr>
                <w:rFonts w:ascii="Calibri" w:eastAsia="Calibri" w:hAnsi="Calibri" w:cs="Calibri"/>
                <w:i w:val="0"/>
                <w:iCs w:val="0"/>
                <w:color w:val="000000"/>
                <w:sz w:val="22"/>
                <w:szCs w:val="22"/>
              </w:rPr>
            </w:pPr>
          </w:p>
          <w:p w:rsidR="0002005A" w:rsidRDefault="0002005A" w:rsidP="0002005A">
            <w:pPr>
              <w:rPr>
                <w:rFonts w:ascii="Calibri" w:eastAsia="Calibri" w:hAnsi="Calibri" w:cs="Calibri"/>
                <w:i w:val="0"/>
                <w:iCs w:val="0"/>
                <w:color w:val="000000"/>
                <w:sz w:val="22"/>
                <w:szCs w:val="22"/>
              </w:rPr>
            </w:pPr>
            <w:r>
              <w:rPr>
                <w:rFonts w:ascii="Calibri" w:eastAsia="Calibri" w:hAnsi="Calibri" w:cs="Calibri"/>
                <w:i w:val="0"/>
                <w:iCs w:val="0"/>
                <w:color w:val="000000"/>
                <w:sz w:val="22"/>
                <w:szCs w:val="22"/>
              </w:rPr>
              <w:t>Data</w:t>
            </w:r>
          </w:p>
          <w:p w:rsidR="0002005A" w:rsidRDefault="0002005A" w:rsidP="0002005A">
            <w:pPr>
              <w:rPr>
                <w:rFonts w:ascii="Calibri" w:eastAsia="Calibri" w:hAnsi="Calibri" w:cs="Calibri"/>
                <w:i w:val="0"/>
                <w:iCs w:val="0"/>
                <w:color w:val="000000"/>
                <w:sz w:val="22"/>
                <w:szCs w:val="22"/>
              </w:rPr>
            </w:pPr>
          </w:p>
        </w:tc>
        <w:tc>
          <w:tcPr>
            <w:tcW w:w="3190" w:type="dxa"/>
            <w:vAlign w:val="center"/>
          </w:tcPr>
          <w:p w:rsidR="0002005A" w:rsidRDefault="0002005A" w:rsidP="0002005A">
            <w:pPr>
              <w:rPr>
                <w:rFonts w:ascii="Calibri" w:eastAsia="Calibri" w:hAnsi="Calibri" w:cs="Calibri"/>
                <w:i w:val="0"/>
                <w:iCs w:val="0"/>
                <w:color w:val="000000"/>
                <w:sz w:val="22"/>
                <w:szCs w:val="22"/>
              </w:rPr>
            </w:pPr>
          </w:p>
        </w:tc>
        <w:tc>
          <w:tcPr>
            <w:tcW w:w="3201" w:type="dxa"/>
            <w:gridSpan w:val="2"/>
            <w:vAlign w:val="center"/>
          </w:tcPr>
          <w:p w:rsidR="0002005A" w:rsidRDefault="0002005A" w:rsidP="0002005A">
            <w:pPr>
              <w:rPr>
                <w:rFonts w:ascii="Calibri" w:eastAsia="Calibri" w:hAnsi="Calibri" w:cs="Calibri"/>
                <w:i w:val="0"/>
                <w:iCs w:val="0"/>
                <w:color w:val="000000"/>
                <w:sz w:val="22"/>
                <w:szCs w:val="22"/>
              </w:rPr>
            </w:pPr>
            <w:r>
              <w:rPr>
                <w:rFonts w:ascii="Calibri" w:eastAsia="Calibri" w:hAnsi="Calibri" w:cs="Calibri"/>
                <w:i w:val="0"/>
                <w:iCs w:val="0"/>
                <w:color w:val="000000"/>
                <w:sz w:val="22"/>
                <w:szCs w:val="22"/>
              </w:rPr>
              <w:t>Firma dell’Accountable Manager</w:t>
            </w:r>
          </w:p>
        </w:tc>
        <w:tc>
          <w:tcPr>
            <w:tcW w:w="3175" w:type="dxa"/>
            <w:gridSpan w:val="3"/>
            <w:vAlign w:val="center"/>
          </w:tcPr>
          <w:p w:rsidR="0002005A" w:rsidRDefault="0002005A" w:rsidP="0002005A">
            <w:pPr>
              <w:rPr>
                <w:rFonts w:ascii="Calibri" w:eastAsia="Calibri" w:hAnsi="Calibri" w:cs="Calibri"/>
                <w:i w:val="0"/>
                <w:iCs w:val="0"/>
                <w:color w:val="000000"/>
                <w:sz w:val="22"/>
                <w:szCs w:val="22"/>
              </w:rPr>
            </w:pPr>
          </w:p>
        </w:tc>
      </w:tr>
    </w:tbl>
    <w:p w:rsidR="00C96238" w:rsidRDefault="00C96238">
      <w:pPr>
        <w:rPr>
          <w:rFonts w:ascii="Calibri" w:eastAsia="Calibri" w:hAnsi="Calibri" w:cs="Calibri"/>
          <w:b/>
          <w:bCs/>
        </w:rPr>
      </w:pPr>
    </w:p>
    <w:sectPr w:rsidR="00C96238">
      <w:headerReference w:type="default" r:id="rId12"/>
      <w:pgSz w:w="16838" w:h="11906" w:orient="landscape"/>
      <w:pgMar w:top="1134" w:right="1134"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329" w:rsidRDefault="00176329">
      <w:pPr>
        <w:spacing w:after="0" w:line="240" w:lineRule="auto"/>
      </w:pPr>
      <w:r>
        <w:separator/>
      </w:r>
    </w:p>
  </w:endnote>
  <w:endnote w:type="continuationSeparator" w:id="0">
    <w:p w:rsidR="00176329" w:rsidRDefault="00176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D9ECD39-9DE5-4B68-8195-91F83EAE7119}"/>
    <w:embedBold r:id="rId2" w:fontKey="{0E06CEFA-9863-4576-9CBC-BC5F9EE8D5C6}"/>
    <w:embedItalic r:id="rId3" w:fontKey="{616187B5-B364-425C-9A8C-AC975BB3C4DB}"/>
    <w:embedBoldItalic r:id="rId4" w:fontKey="{1BAA949A-E5DE-41FD-AF4C-54CF2062D9AF}"/>
  </w:font>
  <w:font w:name="Noto Sans Symbols">
    <w:altName w:val="Calibri"/>
    <w:charset w:val="00"/>
    <w:family w:val="auto"/>
    <w:pitch w:val="default"/>
    <w:embedRegular r:id="rId5" w:fontKey="{1775F3BD-48A0-4E9D-A6EE-6F4B9222A295}"/>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6" w:fontKey="{8071D257-22EF-4A8E-B8F2-63A6A5E15950}"/>
  </w:font>
  <w:font w:name="Aptos">
    <w:altName w:val="Calibri"/>
    <w:charset w:val="00"/>
    <w:family w:val="auto"/>
    <w:pitch w:val="default"/>
  </w:font>
  <w:font w:name="Play">
    <w:charset w:val="00"/>
    <w:family w:val="auto"/>
    <w:pitch w:val="default"/>
    <w:embedItalic r:id="rId7" w:fontKey="{9D84ABAF-E554-4E3C-8B20-1024D9D9939A}"/>
    <w:embedBoldItalic r:id="rId8" w:fontKey="{57F30E95-71DC-4337-A5C7-F8E17B203DCC}"/>
  </w:font>
  <w:font w:name="Cambria">
    <w:panose1 w:val="02040503050406030204"/>
    <w:charset w:val="00"/>
    <w:family w:val="roman"/>
    <w:pitch w:val="variable"/>
    <w:sig w:usb0="E00006FF" w:usb1="420024FF" w:usb2="02000000" w:usb3="00000000" w:csb0="0000019F" w:csb1="00000000"/>
    <w:embedRegular r:id="rId9" w:fontKey="{AAB1D5B4-A6F8-49C0-9803-547129136DE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329" w:rsidRDefault="00176329">
      <w:pPr>
        <w:spacing w:after="0" w:line="240" w:lineRule="auto"/>
      </w:pPr>
      <w:r>
        <w:separator/>
      </w:r>
    </w:p>
  </w:footnote>
  <w:footnote w:type="continuationSeparator" w:id="0">
    <w:p w:rsidR="00176329" w:rsidRDefault="00176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5C1" w:rsidRDefault="009F55C1">
    <w:pPr>
      <w:widowControl w:val="0"/>
      <w:pBdr>
        <w:top w:val="nil"/>
        <w:left w:val="nil"/>
        <w:bottom w:val="nil"/>
        <w:right w:val="nil"/>
        <w:between w:val="nil"/>
      </w:pBdr>
      <w:spacing w:after="0" w:line="276" w:lineRule="auto"/>
      <w:rPr>
        <w:color w:val="000000"/>
      </w:rPr>
    </w:pPr>
  </w:p>
  <w:tbl>
    <w:tblPr>
      <w:tblStyle w:val="a0"/>
      <w:tblW w:w="14286" w:type="dxa"/>
      <w:jc w:val="center"/>
      <w:tblInd w:w="0" w:type="dxa"/>
      <w:tblLayout w:type="fixed"/>
      <w:tblLook w:val="0400" w:firstRow="0" w:lastRow="0" w:firstColumn="0" w:lastColumn="0" w:noHBand="0" w:noVBand="1"/>
    </w:tblPr>
    <w:tblGrid>
      <w:gridCol w:w="7152"/>
      <w:gridCol w:w="7134"/>
    </w:tblGrid>
    <w:tr w:rsidR="009F55C1">
      <w:trPr>
        <w:jc w:val="center"/>
      </w:trPr>
      <w:tc>
        <w:tcPr>
          <w:tcW w:w="7152" w:type="dxa"/>
          <w:shd w:val="clear" w:color="auto" w:fill="009DD9"/>
          <w:vAlign w:val="center"/>
        </w:tcPr>
        <w:p w:rsidR="009F55C1" w:rsidRDefault="009F55C1">
          <w:pPr>
            <w:pBdr>
              <w:top w:val="nil"/>
              <w:left w:val="nil"/>
              <w:bottom w:val="nil"/>
              <w:right w:val="nil"/>
              <w:between w:val="nil"/>
            </w:pBdr>
            <w:tabs>
              <w:tab w:val="center" w:pos="4819"/>
              <w:tab w:val="right" w:pos="9638"/>
            </w:tabs>
            <w:spacing w:after="0" w:line="240" w:lineRule="auto"/>
            <w:rPr>
              <w:smallCaps/>
              <w:color w:val="FFFFFF"/>
              <w:sz w:val="18"/>
              <w:szCs w:val="18"/>
            </w:rPr>
          </w:pPr>
          <w:r>
            <w:rPr>
              <w:smallCaps/>
              <w:color w:val="FFFFFF"/>
              <w:sz w:val="18"/>
              <w:szCs w:val="18"/>
            </w:rPr>
            <w:t xml:space="preserve">ALLEGATO A - </w:t>
          </w:r>
          <w:r w:rsidRPr="000C68DB">
            <w:rPr>
              <w:smallCaps/>
              <w:color w:val="FFFFFF"/>
              <w:sz w:val="18"/>
              <w:szCs w:val="18"/>
            </w:rPr>
            <w:t xml:space="preserve">PDRA </w:t>
          </w:r>
          <w:proofErr w:type="spellStart"/>
          <w:r w:rsidRPr="000C68DB">
            <w:rPr>
              <w:smallCaps/>
              <w:color w:val="FFFFFF"/>
              <w:sz w:val="18"/>
              <w:szCs w:val="18"/>
            </w:rPr>
            <w:t>AltMoC</w:t>
          </w:r>
          <w:proofErr w:type="spellEnd"/>
          <w:r w:rsidRPr="000C68DB">
            <w:rPr>
              <w:smallCaps/>
              <w:color w:val="FFFFFF"/>
              <w:sz w:val="18"/>
              <w:szCs w:val="18"/>
            </w:rPr>
            <w:t xml:space="preserve"> IT-UAS-2026-002</w:t>
          </w:r>
          <w:r>
            <w:rPr>
              <w:smallCaps/>
              <w:color w:val="FFFFFF"/>
              <w:sz w:val="18"/>
              <w:szCs w:val="18"/>
            </w:rPr>
            <w:t xml:space="preserve">, ed. agosto </w:t>
          </w:r>
          <w:proofErr w:type="gramStart"/>
          <w:r>
            <w:rPr>
              <w:smallCaps/>
              <w:color w:val="FFFFFF"/>
              <w:sz w:val="18"/>
              <w:szCs w:val="18"/>
            </w:rPr>
            <w:t>2026  Rev.</w:t>
          </w:r>
          <w:proofErr w:type="gramEnd"/>
          <w:r>
            <w:rPr>
              <w:smallCaps/>
              <w:color w:val="FFFFFF"/>
              <w:sz w:val="18"/>
              <w:szCs w:val="18"/>
            </w:rPr>
            <w:t>0</w:t>
          </w:r>
        </w:p>
      </w:tc>
      <w:tc>
        <w:tcPr>
          <w:tcW w:w="7134" w:type="dxa"/>
          <w:shd w:val="clear" w:color="auto" w:fill="009DD9"/>
          <w:vAlign w:val="center"/>
        </w:tcPr>
        <w:p w:rsidR="009F55C1" w:rsidRDefault="009F55C1">
          <w:pPr>
            <w:pBdr>
              <w:top w:val="nil"/>
              <w:left w:val="nil"/>
              <w:bottom w:val="nil"/>
              <w:right w:val="nil"/>
              <w:between w:val="nil"/>
            </w:pBdr>
            <w:tabs>
              <w:tab w:val="center" w:pos="4819"/>
              <w:tab w:val="right" w:pos="9638"/>
            </w:tabs>
            <w:spacing w:after="0" w:line="240" w:lineRule="auto"/>
            <w:jc w:val="right"/>
            <w:rPr>
              <w:smallCaps/>
              <w:color w:val="FFFFFF"/>
              <w:sz w:val="18"/>
              <w:szCs w:val="18"/>
            </w:rPr>
          </w:pPr>
          <w:r>
            <w:rPr>
              <w:smallCaps/>
              <w:color w:val="FFFFFF"/>
              <w:sz w:val="18"/>
              <w:szCs w:val="18"/>
            </w:rPr>
            <w:t>07/08/2026</w:t>
          </w:r>
        </w:p>
      </w:tc>
    </w:tr>
    <w:tr w:rsidR="009F55C1">
      <w:trPr>
        <w:trHeight w:val="115"/>
        <w:jc w:val="center"/>
      </w:trPr>
      <w:tc>
        <w:tcPr>
          <w:tcW w:w="7152" w:type="dxa"/>
          <w:shd w:val="clear" w:color="auto" w:fill="0F6FC6"/>
          <w:tcMar>
            <w:top w:w="0" w:type="dxa"/>
            <w:bottom w:w="0" w:type="dxa"/>
          </w:tcMar>
        </w:tcPr>
        <w:p w:rsidR="009F55C1" w:rsidRDefault="009F55C1">
          <w:pPr>
            <w:pBdr>
              <w:top w:val="nil"/>
              <w:left w:val="nil"/>
              <w:bottom w:val="nil"/>
              <w:right w:val="nil"/>
              <w:between w:val="nil"/>
            </w:pBdr>
            <w:tabs>
              <w:tab w:val="center" w:pos="4819"/>
              <w:tab w:val="right" w:pos="9638"/>
            </w:tabs>
            <w:spacing w:after="0" w:line="240" w:lineRule="auto"/>
            <w:rPr>
              <w:smallCaps/>
              <w:color w:val="FFFFFF"/>
              <w:sz w:val="18"/>
              <w:szCs w:val="18"/>
            </w:rPr>
          </w:pPr>
        </w:p>
      </w:tc>
      <w:tc>
        <w:tcPr>
          <w:tcW w:w="7134" w:type="dxa"/>
          <w:shd w:val="clear" w:color="auto" w:fill="0F6FC6"/>
          <w:tcMar>
            <w:top w:w="0" w:type="dxa"/>
            <w:bottom w:w="0" w:type="dxa"/>
          </w:tcMar>
        </w:tcPr>
        <w:p w:rsidR="009F55C1" w:rsidRDefault="009F55C1">
          <w:pPr>
            <w:pBdr>
              <w:top w:val="nil"/>
              <w:left w:val="nil"/>
              <w:bottom w:val="nil"/>
              <w:right w:val="nil"/>
              <w:between w:val="nil"/>
            </w:pBdr>
            <w:tabs>
              <w:tab w:val="center" w:pos="4819"/>
              <w:tab w:val="right" w:pos="9638"/>
            </w:tabs>
            <w:spacing w:after="0" w:line="240" w:lineRule="auto"/>
            <w:rPr>
              <w:smallCaps/>
              <w:color w:val="FFFFFF"/>
              <w:sz w:val="18"/>
              <w:szCs w:val="18"/>
            </w:rPr>
          </w:pPr>
        </w:p>
      </w:tc>
    </w:tr>
  </w:tbl>
  <w:p w:rsidR="009F55C1" w:rsidRDefault="009F55C1">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066"/>
    <w:multiLevelType w:val="multilevel"/>
    <w:tmpl w:val="4BCC29BA"/>
    <w:lvl w:ilvl="0">
      <w:start w:val="1"/>
      <w:numFmt w:val="decimal"/>
      <w:lvlText w:val="%1."/>
      <w:lvlJc w:val="left"/>
      <w:pPr>
        <w:ind w:left="382" w:hanging="360"/>
      </w:pPr>
      <w:rPr>
        <w:b w:val="0"/>
        <w:bCs w:val="0"/>
        <w:i w:val="0"/>
        <w:iCs w:val="0"/>
        <w:sz w:val="22"/>
        <w:szCs w:val="22"/>
      </w:rPr>
    </w:lvl>
    <w:lvl w:ilvl="1">
      <w:start w:val="1"/>
      <w:numFmt w:val="decimal"/>
      <w:lvlText w:val="(%2)"/>
      <w:lvlJc w:val="left"/>
      <w:pPr>
        <w:ind w:left="1156" w:hanging="567"/>
      </w:pPr>
      <w:rPr>
        <w:rFonts w:ascii="Calibri" w:eastAsia="Calibri" w:hAnsi="Calibri" w:cs="Calibri"/>
        <w:b w:val="0"/>
        <w:bCs w:val="0"/>
        <w:i w:val="0"/>
        <w:iCs w:val="0"/>
        <w:sz w:val="22"/>
        <w:szCs w:val="22"/>
      </w:rPr>
    </w:lvl>
    <w:lvl w:ilvl="2">
      <w:numFmt w:val="bullet"/>
      <w:lvlText w:val="•"/>
      <w:lvlJc w:val="left"/>
      <w:pPr>
        <w:ind w:left="2602" w:hanging="567"/>
      </w:pPr>
    </w:lvl>
    <w:lvl w:ilvl="3">
      <w:numFmt w:val="bullet"/>
      <w:lvlText w:val="•"/>
      <w:lvlJc w:val="left"/>
      <w:pPr>
        <w:ind w:left="4045" w:hanging="567"/>
      </w:pPr>
    </w:lvl>
    <w:lvl w:ilvl="4">
      <w:numFmt w:val="bullet"/>
      <w:lvlText w:val="•"/>
      <w:lvlJc w:val="left"/>
      <w:pPr>
        <w:ind w:left="5488" w:hanging="567"/>
      </w:pPr>
    </w:lvl>
    <w:lvl w:ilvl="5">
      <w:numFmt w:val="bullet"/>
      <w:lvlText w:val="•"/>
      <w:lvlJc w:val="left"/>
      <w:pPr>
        <w:ind w:left="6931" w:hanging="567"/>
      </w:pPr>
    </w:lvl>
    <w:lvl w:ilvl="6">
      <w:numFmt w:val="bullet"/>
      <w:lvlText w:val="•"/>
      <w:lvlJc w:val="left"/>
      <w:pPr>
        <w:ind w:left="8374" w:hanging="567"/>
      </w:pPr>
    </w:lvl>
    <w:lvl w:ilvl="7">
      <w:numFmt w:val="bullet"/>
      <w:lvlText w:val="•"/>
      <w:lvlJc w:val="left"/>
      <w:pPr>
        <w:ind w:left="9817" w:hanging="567"/>
      </w:pPr>
    </w:lvl>
    <w:lvl w:ilvl="8">
      <w:numFmt w:val="bullet"/>
      <w:lvlText w:val="•"/>
      <w:lvlJc w:val="left"/>
      <w:pPr>
        <w:ind w:left="11260" w:hanging="567"/>
      </w:pPr>
    </w:lvl>
  </w:abstractNum>
  <w:abstractNum w:abstractNumId="1" w15:restartNumberingAfterBreak="0">
    <w:nsid w:val="08763508"/>
    <w:multiLevelType w:val="multilevel"/>
    <w:tmpl w:val="50B0DD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635CDC"/>
    <w:multiLevelType w:val="multilevel"/>
    <w:tmpl w:val="7E5E4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687291"/>
    <w:multiLevelType w:val="multilevel"/>
    <w:tmpl w:val="0FA8F3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0E40BC"/>
    <w:multiLevelType w:val="multilevel"/>
    <w:tmpl w:val="78E8E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9C59D0"/>
    <w:multiLevelType w:val="multilevel"/>
    <w:tmpl w:val="ADE605DC"/>
    <w:lvl w:ilvl="0">
      <w:start w:val="5"/>
      <w:numFmt w:val="decimal"/>
      <w:lvlText w:val="%1"/>
      <w:lvlJc w:val="left"/>
      <w:pPr>
        <w:ind w:left="400" w:hanging="400"/>
      </w:pPr>
    </w:lvl>
    <w:lvl w:ilvl="1">
      <w:start w:val="3"/>
      <w:numFmt w:val="decimal"/>
      <w:lvlText w:val="%1.%2"/>
      <w:lvlJc w:val="left"/>
      <w:pPr>
        <w:ind w:left="400" w:hanging="40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8822CAD"/>
    <w:multiLevelType w:val="multilevel"/>
    <w:tmpl w:val="353221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807CE9"/>
    <w:multiLevelType w:val="multilevel"/>
    <w:tmpl w:val="71926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F30F9A"/>
    <w:multiLevelType w:val="multilevel"/>
    <w:tmpl w:val="80E09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B177CB"/>
    <w:multiLevelType w:val="multilevel"/>
    <w:tmpl w:val="F7B2F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063CAC"/>
    <w:multiLevelType w:val="multilevel"/>
    <w:tmpl w:val="87B48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82C2971"/>
    <w:multiLevelType w:val="multilevel"/>
    <w:tmpl w:val="3C480D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670679"/>
    <w:multiLevelType w:val="multilevel"/>
    <w:tmpl w:val="E0A6C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8D01CD"/>
    <w:multiLevelType w:val="hybridMultilevel"/>
    <w:tmpl w:val="6D1085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D792A78"/>
    <w:multiLevelType w:val="multilevel"/>
    <w:tmpl w:val="ECE6F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B635D3"/>
    <w:multiLevelType w:val="multilevel"/>
    <w:tmpl w:val="60C0FB4C"/>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47363D1"/>
    <w:multiLevelType w:val="multilevel"/>
    <w:tmpl w:val="1F94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AB438F8"/>
    <w:multiLevelType w:val="multilevel"/>
    <w:tmpl w:val="89F63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4E596A"/>
    <w:multiLevelType w:val="multilevel"/>
    <w:tmpl w:val="DFF2E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765744"/>
    <w:multiLevelType w:val="multilevel"/>
    <w:tmpl w:val="2820A7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3276A6C"/>
    <w:multiLevelType w:val="multilevel"/>
    <w:tmpl w:val="0E122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7"/>
  </w:num>
  <w:num w:numId="3">
    <w:abstractNumId w:val="12"/>
  </w:num>
  <w:num w:numId="4">
    <w:abstractNumId w:val="0"/>
  </w:num>
  <w:num w:numId="5">
    <w:abstractNumId w:val="3"/>
  </w:num>
  <w:num w:numId="6">
    <w:abstractNumId w:val="6"/>
  </w:num>
  <w:num w:numId="7">
    <w:abstractNumId w:val="11"/>
  </w:num>
  <w:num w:numId="8">
    <w:abstractNumId w:val="19"/>
  </w:num>
  <w:num w:numId="9">
    <w:abstractNumId w:val="1"/>
  </w:num>
  <w:num w:numId="10">
    <w:abstractNumId w:val="20"/>
  </w:num>
  <w:num w:numId="11">
    <w:abstractNumId w:val="9"/>
  </w:num>
  <w:num w:numId="12">
    <w:abstractNumId w:val="5"/>
  </w:num>
  <w:num w:numId="13">
    <w:abstractNumId w:val="2"/>
  </w:num>
  <w:num w:numId="14">
    <w:abstractNumId w:val="18"/>
  </w:num>
  <w:num w:numId="15">
    <w:abstractNumId w:val="15"/>
  </w:num>
  <w:num w:numId="16">
    <w:abstractNumId w:val="7"/>
  </w:num>
  <w:num w:numId="17">
    <w:abstractNumId w:val="10"/>
  </w:num>
  <w:num w:numId="18">
    <w:abstractNumId w:val="16"/>
  </w:num>
  <w:num w:numId="19">
    <w:abstractNumId w:val="14"/>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38"/>
    <w:rsid w:val="0002005A"/>
    <w:rsid w:val="00027C39"/>
    <w:rsid w:val="000324A7"/>
    <w:rsid w:val="0003574B"/>
    <w:rsid w:val="0005018E"/>
    <w:rsid w:val="00052D94"/>
    <w:rsid w:val="000674F6"/>
    <w:rsid w:val="00093274"/>
    <w:rsid w:val="000A3396"/>
    <w:rsid w:val="000B132E"/>
    <w:rsid w:val="000B2073"/>
    <w:rsid w:val="000C68DB"/>
    <w:rsid w:val="001247D8"/>
    <w:rsid w:val="00126754"/>
    <w:rsid w:val="00142D74"/>
    <w:rsid w:val="001741FB"/>
    <w:rsid w:val="00176329"/>
    <w:rsid w:val="001C309F"/>
    <w:rsid w:val="001D2BDC"/>
    <w:rsid w:val="001D61D8"/>
    <w:rsid w:val="001E2C41"/>
    <w:rsid w:val="002235C3"/>
    <w:rsid w:val="00226455"/>
    <w:rsid w:val="00246C2B"/>
    <w:rsid w:val="00257A5F"/>
    <w:rsid w:val="00270055"/>
    <w:rsid w:val="00276915"/>
    <w:rsid w:val="002A45FC"/>
    <w:rsid w:val="002A7916"/>
    <w:rsid w:val="002C03F5"/>
    <w:rsid w:val="002C0765"/>
    <w:rsid w:val="0032103E"/>
    <w:rsid w:val="00324D60"/>
    <w:rsid w:val="00325928"/>
    <w:rsid w:val="0036782A"/>
    <w:rsid w:val="0037000A"/>
    <w:rsid w:val="00373B49"/>
    <w:rsid w:val="0038254D"/>
    <w:rsid w:val="003A4F07"/>
    <w:rsid w:val="003A55D8"/>
    <w:rsid w:val="003D54DD"/>
    <w:rsid w:val="003E64A9"/>
    <w:rsid w:val="003F4441"/>
    <w:rsid w:val="00403EEF"/>
    <w:rsid w:val="0041365B"/>
    <w:rsid w:val="004300CD"/>
    <w:rsid w:val="00434AFB"/>
    <w:rsid w:val="00437928"/>
    <w:rsid w:val="0045214A"/>
    <w:rsid w:val="0047681B"/>
    <w:rsid w:val="004B165B"/>
    <w:rsid w:val="004C668C"/>
    <w:rsid w:val="004D0AD6"/>
    <w:rsid w:val="004D5BAB"/>
    <w:rsid w:val="004E5A3F"/>
    <w:rsid w:val="004F1EB4"/>
    <w:rsid w:val="004F2C91"/>
    <w:rsid w:val="005066AD"/>
    <w:rsid w:val="005105BB"/>
    <w:rsid w:val="0051477F"/>
    <w:rsid w:val="00536584"/>
    <w:rsid w:val="00536650"/>
    <w:rsid w:val="00545500"/>
    <w:rsid w:val="005559B3"/>
    <w:rsid w:val="0056175E"/>
    <w:rsid w:val="00565EFA"/>
    <w:rsid w:val="00581BBC"/>
    <w:rsid w:val="0059019B"/>
    <w:rsid w:val="005949D4"/>
    <w:rsid w:val="005A20A8"/>
    <w:rsid w:val="005B5758"/>
    <w:rsid w:val="005C282B"/>
    <w:rsid w:val="00600FCD"/>
    <w:rsid w:val="00603967"/>
    <w:rsid w:val="00612DE9"/>
    <w:rsid w:val="00632A9A"/>
    <w:rsid w:val="006370F1"/>
    <w:rsid w:val="00644A99"/>
    <w:rsid w:val="00645453"/>
    <w:rsid w:val="00660ECB"/>
    <w:rsid w:val="00666DD8"/>
    <w:rsid w:val="00677B20"/>
    <w:rsid w:val="006942ED"/>
    <w:rsid w:val="006A5352"/>
    <w:rsid w:val="006C3018"/>
    <w:rsid w:val="0071066C"/>
    <w:rsid w:val="007339BD"/>
    <w:rsid w:val="0074009F"/>
    <w:rsid w:val="00740C43"/>
    <w:rsid w:val="00756C56"/>
    <w:rsid w:val="007622D3"/>
    <w:rsid w:val="00762E62"/>
    <w:rsid w:val="00764218"/>
    <w:rsid w:val="00765B25"/>
    <w:rsid w:val="00766772"/>
    <w:rsid w:val="00771955"/>
    <w:rsid w:val="00776215"/>
    <w:rsid w:val="007818DF"/>
    <w:rsid w:val="00782197"/>
    <w:rsid w:val="007866CB"/>
    <w:rsid w:val="00791BFE"/>
    <w:rsid w:val="007A790F"/>
    <w:rsid w:val="007B4827"/>
    <w:rsid w:val="007C43CE"/>
    <w:rsid w:val="007D4B66"/>
    <w:rsid w:val="007F4ABE"/>
    <w:rsid w:val="00802F26"/>
    <w:rsid w:val="00840931"/>
    <w:rsid w:val="008510D3"/>
    <w:rsid w:val="0085177D"/>
    <w:rsid w:val="008601A9"/>
    <w:rsid w:val="00876892"/>
    <w:rsid w:val="00884BF5"/>
    <w:rsid w:val="008B47D0"/>
    <w:rsid w:val="008D5EDB"/>
    <w:rsid w:val="008D784D"/>
    <w:rsid w:val="008E4813"/>
    <w:rsid w:val="008F4C05"/>
    <w:rsid w:val="009019A3"/>
    <w:rsid w:val="009030C9"/>
    <w:rsid w:val="009045CC"/>
    <w:rsid w:val="0091282C"/>
    <w:rsid w:val="00934670"/>
    <w:rsid w:val="0093529B"/>
    <w:rsid w:val="00940113"/>
    <w:rsid w:val="00946C1D"/>
    <w:rsid w:val="009677B1"/>
    <w:rsid w:val="0097600F"/>
    <w:rsid w:val="009766A5"/>
    <w:rsid w:val="00986E9D"/>
    <w:rsid w:val="009B0392"/>
    <w:rsid w:val="009B6196"/>
    <w:rsid w:val="009B68F9"/>
    <w:rsid w:val="009C0903"/>
    <w:rsid w:val="009C0B2F"/>
    <w:rsid w:val="009F13B0"/>
    <w:rsid w:val="009F55C1"/>
    <w:rsid w:val="00A03B2B"/>
    <w:rsid w:val="00A1708D"/>
    <w:rsid w:val="00A2444F"/>
    <w:rsid w:val="00A249A6"/>
    <w:rsid w:val="00A711CC"/>
    <w:rsid w:val="00A7251E"/>
    <w:rsid w:val="00AA1595"/>
    <w:rsid w:val="00AB2205"/>
    <w:rsid w:val="00AE128D"/>
    <w:rsid w:val="00AE435F"/>
    <w:rsid w:val="00AF4585"/>
    <w:rsid w:val="00B26BF6"/>
    <w:rsid w:val="00B42EF3"/>
    <w:rsid w:val="00B46FE0"/>
    <w:rsid w:val="00B477C8"/>
    <w:rsid w:val="00B52649"/>
    <w:rsid w:val="00B703F5"/>
    <w:rsid w:val="00B863AC"/>
    <w:rsid w:val="00B9464A"/>
    <w:rsid w:val="00BD14B2"/>
    <w:rsid w:val="00BF0684"/>
    <w:rsid w:val="00BF1C82"/>
    <w:rsid w:val="00BF1D66"/>
    <w:rsid w:val="00C13115"/>
    <w:rsid w:val="00C274AA"/>
    <w:rsid w:val="00C31EC7"/>
    <w:rsid w:val="00C42F00"/>
    <w:rsid w:val="00C511CA"/>
    <w:rsid w:val="00C67B31"/>
    <w:rsid w:val="00C823B5"/>
    <w:rsid w:val="00C90650"/>
    <w:rsid w:val="00C96238"/>
    <w:rsid w:val="00C96F3D"/>
    <w:rsid w:val="00CA16CA"/>
    <w:rsid w:val="00CA2EA7"/>
    <w:rsid w:val="00CB196D"/>
    <w:rsid w:val="00CB4BE2"/>
    <w:rsid w:val="00CB56D5"/>
    <w:rsid w:val="00D15F13"/>
    <w:rsid w:val="00D70D6C"/>
    <w:rsid w:val="00D7161B"/>
    <w:rsid w:val="00DA7135"/>
    <w:rsid w:val="00DD1DC9"/>
    <w:rsid w:val="00DE2D33"/>
    <w:rsid w:val="00DE68BC"/>
    <w:rsid w:val="00E15581"/>
    <w:rsid w:val="00E210D6"/>
    <w:rsid w:val="00E2598F"/>
    <w:rsid w:val="00E373AA"/>
    <w:rsid w:val="00E44155"/>
    <w:rsid w:val="00E77E64"/>
    <w:rsid w:val="00E84785"/>
    <w:rsid w:val="00E876B4"/>
    <w:rsid w:val="00E94D11"/>
    <w:rsid w:val="00EA0776"/>
    <w:rsid w:val="00EF2F4C"/>
    <w:rsid w:val="00EF41BA"/>
    <w:rsid w:val="00F11916"/>
    <w:rsid w:val="00F17E4F"/>
    <w:rsid w:val="00F22FEA"/>
    <w:rsid w:val="00F442D5"/>
    <w:rsid w:val="00F62C8E"/>
    <w:rsid w:val="00FB60FD"/>
    <w:rsid w:val="00FC7BC2"/>
    <w:rsid w:val="00FD40EB"/>
    <w:rsid w:val="00FE02EA"/>
    <w:rsid w:val="00FE091B"/>
    <w:rsid w:val="00FE2383"/>
    <w:rsid w:val="00FF14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B4B1C-4729-4E4F-9870-6B3825AD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i/>
        <w:iCs/>
        <w:lang w:val="it" w:eastAsia="it-IT"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pBdr>
        <w:top w:val="single" w:sz="8" w:space="0" w:color="009DD9"/>
        <w:left w:val="single" w:sz="8" w:space="0" w:color="009DD9"/>
        <w:bottom w:val="single" w:sz="8" w:space="0" w:color="009DD9"/>
        <w:right w:val="single" w:sz="8" w:space="0" w:color="009DD9"/>
      </w:pBdr>
      <w:shd w:val="clear" w:color="auto" w:fill="C4EEFF"/>
      <w:spacing w:before="480" w:after="100" w:line="269" w:lineRule="auto"/>
      <w:outlineLvl w:val="0"/>
    </w:pPr>
    <w:rPr>
      <w:rFonts w:ascii="Play" w:eastAsia="Play" w:hAnsi="Play" w:cs="Play"/>
      <w:b/>
      <w:bCs/>
      <w:color w:val="004E6C"/>
      <w:sz w:val="22"/>
      <w:szCs w:val="22"/>
    </w:rPr>
  </w:style>
  <w:style w:type="paragraph" w:styleId="Titolo2">
    <w:name w:val="heading 2"/>
    <w:basedOn w:val="Normale"/>
    <w:next w:val="Normale"/>
    <w:uiPriority w:val="9"/>
    <w:unhideWhenUsed/>
    <w:qFormat/>
    <w:pPr>
      <w:pBdr>
        <w:top w:val="single" w:sz="4" w:space="0" w:color="009DD9"/>
        <w:left w:val="single" w:sz="48" w:space="2" w:color="009DD9"/>
        <w:bottom w:val="single" w:sz="4" w:space="0" w:color="009DD9"/>
        <w:right w:val="single" w:sz="4" w:space="4" w:color="009DD9"/>
      </w:pBdr>
      <w:spacing w:before="200" w:after="100" w:line="269" w:lineRule="auto"/>
      <w:ind w:left="144"/>
      <w:outlineLvl w:val="1"/>
    </w:pPr>
    <w:rPr>
      <w:rFonts w:ascii="Play" w:eastAsia="Play" w:hAnsi="Play" w:cs="Play"/>
      <w:b/>
      <w:bCs/>
      <w:color w:val="0075A2"/>
      <w:sz w:val="22"/>
      <w:szCs w:val="22"/>
    </w:rPr>
  </w:style>
  <w:style w:type="paragraph" w:styleId="Titolo3">
    <w:name w:val="heading 3"/>
    <w:basedOn w:val="Normale"/>
    <w:next w:val="Normale"/>
    <w:uiPriority w:val="9"/>
    <w:semiHidden/>
    <w:unhideWhenUsed/>
    <w:qFormat/>
    <w:pPr>
      <w:pBdr>
        <w:left w:val="single" w:sz="48" w:space="2" w:color="009DD9"/>
        <w:bottom w:val="single" w:sz="4" w:space="0" w:color="009DD9"/>
      </w:pBdr>
      <w:spacing w:before="200" w:after="100" w:line="240" w:lineRule="auto"/>
      <w:ind w:left="144"/>
      <w:outlineLvl w:val="2"/>
    </w:pPr>
    <w:rPr>
      <w:rFonts w:ascii="Play" w:eastAsia="Play" w:hAnsi="Play" w:cs="Play"/>
      <w:b/>
      <w:bCs/>
      <w:color w:val="0075A2"/>
      <w:sz w:val="22"/>
      <w:szCs w:val="22"/>
    </w:rPr>
  </w:style>
  <w:style w:type="paragraph" w:styleId="Titolo4">
    <w:name w:val="heading 4"/>
    <w:basedOn w:val="Normale"/>
    <w:next w:val="Normale"/>
    <w:uiPriority w:val="9"/>
    <w:semiHidden/>
    <w:unhideWhenUsed/>
    <w:qFormat/>
    <w:pPr>
      <w:pBdr>
        <w:left w:val="single" w:sz="4" w:space="2" w:color="009DD9"/>
        <w:bottom w:val="single" w:sz="4" w:space="2" w:color="009DD9"/>
      </w:pBdr>
      <w:spacing w:before="200" w:after="100" w:line="240" w:lineRule="auto"/>
      <w:ind w:left="86"/>
      <w:outlineLvl w:val="3"/>
    </w:pPr>
    <w:rPr>
      <w:rFonts w:ascii="Play" w:eastAsia="Play" w:hAnsi="Play" w:cs="Play"/>
      <w:b/>
      <w:bCs/>
      <w:color w:val="0075A2"/>
      <w:sz w:val="22"/>
      <w:szCs w:val="22"/>
    </w:rPr>
  </w:style>
  <w:style w:type="paragraph" w:styleId="Titolo5">
    <w:name w:val="heading 5"/>
    <w:basedOn w:val="Normale"/>
    <w:next w:val="Normale"/>
    <w:uiPriority w:val="9"/>
    <w:semiHidden/>
    <w:unhideWhenUsed/>
    <w:qFormat/>
    <w:pPr>
      <w:pBdr>
        <w:left w:val="dotted" w:sz="4" w:space="2" w:color="009DD9"/>
        <w:bottom w:val="dotted" w:sz="4" w:space="2" w:color="009DD9"/>
      </w:pBdr>
      <w:spacing w:before="200" w:after="100" w:line="240" w:lineRule="auto"/>
      <w:ind w:left="86"/>
      <w:outlineLvl w:val="4"/>
    </w:pPr>
    <w:rPr>
      <w:rFonts w:ascii="Play" w:eastAsia="Play" w:hAnsi="Play" w:cs="Play"/>
      <w:b/>
      <w:bCs/>
      <w:color w:val="0075A2"/>
      <w:sz w:val="22"/>
      <w:szCs w:val="22"/>
    </w:rPr>
  </w:style>
  <w:style w:type="paragraph" w:styleId="Titolo6">
    <w:name w:val="heading 6"/>
    <w:basedOn w:val="Normale"/>
    <w:next w:val="Normale"/>
    <w:uiPriority w:val="9"/>
    <w:semiHidden/>
    <w:unhideWhenUsed/>
    <w:qFormat/>
    <w:pPr>
      <w:pBdr>
        <w:bottom w:val="single" w:sz="4" w:space="2" w:color="89DEFF"/>
      </w:pBdr>
      <w:spacing w:before="200" w:after="100" w:line="240" w:lineRule="auto"/>
      <w:outlineLvl w:val="5"/>
    </w:pPr>
    <w:rPr>
      <w:rFonts w:ascii="Play" w:eastAsia="Play" w:hAnsi="Play" w:cs="Play"/>
      <w:color w:val="0075A2"/>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single" w:sz="48" w:space="0" w:color="009DD9"/>
        <w:bottom w:val="single" w:sz="48" w:space="0" w:color="009DD9"/>
      </w:pBdr>
      <w:shd w:val="clear" w:color="auto" w:fill="009DD9"/>
      <w:spacing w:after="0" w:line="240" w:lineRule="auto"/>
      <w:jc w:val="center"/>
    </w:pPr>
    <w:rPr>
      <w:rFonts w:ascii="Play" w:eastAsia="Play" w:hAnsi="Play" w:cs="Play"/>
      <w:color w:val="FFFFFF"/>
      <w:sz w:val="48"/>
      <w:szCs w:val="48"/>
    </w:rPr>
  </w:style>
  <w:style w:type="paragraph" w:styleId="Sottotitolo">
    <w:name w:val="Subtitle"/>
    <w:basedOn w:val="Normale"/>
    <w:next w:val="Normale"/>
    <w:uiPriority w:val="11"/>
    <w:qFormat/>
    <w:pPr>
      <w:pBdr>
        <w:bottom w:val="dotted" w:sz="8" w:space="10" w:color="009DD9"/>
      </w:pBdr>
      <w:spacing w:before="200" w:after="900" w:line="240" w:lineRule="auto"/>
      <w:jc w:val="center"/>
    </w:pPr>
    <w:rPr>
      <w:rFonts w:ascii="Play" w:eastAsia="Play" w:hAnsi="Play" w:cs="Play"/>
      <w:color w:val="004E6C"/>
      <w:sz w:val="24"/>
      <w:szCs w:val="24"/>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144" w:type="dxa"/>
        <w:left w:w="115" w:type="dxa"/>
        <w:bottom w:w="144" w:type="dxa"/>
        <w:right w:w="115" w:type="dxa"/>
      </w:tblCellMar>
    </w:tblPr>
  </w:style>
  <w:style w:type="character" w:styleId="Collegamentoipertestuale">
    <w:name w:val="Hyperlink"/>
    <w:basedOn w:val="Carpredefinitoparagrafo"/>
    <w:uiPriority w:val="99"/>
    <w:unhideWhenUsed/>
    <w:rsid w:val="00CB56D5"/>
    <w:rPr>
      <w:color w:val="0000FF" w:themeColor="hyperlink"/>
      <w:u w:val="single"/>
    </w:rPr>
  </w:style>
  <w:style w:type="paragraph" w:styleId="Intestazione">
    <w:name w:val="header"/>
    <w:basedOn w:val="Normale"/>
    <w:link w:val="IntestazioneCarattere"/>
    <w:uiPriority w:val="99"/>
    <w:unhideWhenUsed/>
    <w:rsid w:val="006C30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3018"/>
  </w:style>
  <w:style w:type="paragraph" w:styleId="Pidipagina">
    <w:name w:val="footer"/>
    <w:basedOn w:val="Normale"/>
    <w:link w:val="PidipaginaCarattere"/>
    <w:uiPriority w:val="99"/>
    <w:unhideWhenUsed/>
    <w:rsid w:val="006C30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3018"/>
  </w:style>
  <w:style w:type="paragraph" w:styleId="Paragrafoelenco">
    <w:name w:val="List Paragraph"/>
    <w:basedOn w:val="Normale"/>
    <w:uiPriority w:val="34"/>
    <w:qFormat/>
    <w:rsid w:val="00791BFE"/>
    <w:pPr>
      <w:ind w:left="720"/>
      <w:contextualSpacing/>
    </w:pPr>
  </w:style>
  <w:style w:type="character" w:styleId="Enfasigrassetto">
    <w:name w:val="Strong"/>
    <w:basedOn w:val="Carpredefinitoparagrafo"/>
    <w:uiPriority w:val="22"/>
    <w:qFormat/>
    <w:rsid w:val="0097600F"/>
    <w:rPr>
      <w:b/>
      <w:bCs/>
    </w:rPr>
  </w:style>
  <w:style w:type="paragraph" w:styleId="NormaleWeb">
    <w:name w:val="Normal (Web)"/>
    <w:basedOn w:val="Normale"/>
    <w:uiPriority w:val="99"/>
    <w:unhideWhenUsed/>
    <w:rsid w:val="0003574B"/>
    <w:pPr>
      <w:spacing w:before="100" w:beforeAutospacing="1" w:after="100" w:afterAutospacing="1" w:line="240" w:lineRule="auto"/>
    </w:pPr>
    <w:rPr>
      <w:rFonts w:ascii="Times New Roman" w:eastAsia="Times New Roman" w:hAnsi="Times New Roman" w:cs="Times New Roman"/>
      <w:i w:val="0"/>
      <w:iCs w:val="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60500">
      <w:bodyDiv w:val="1"/>
      <w:marLeft w:val="0"/>
      <w:marRight w:val="0"/>
      <w:marTop w:val="0"/>
      <w:marBottom w:val="0"/>
      <w:divBdr>
        <w:top w:val="none" w:sz="0" w:space="0" w:color="auto"/>
        <w:left w:val="none" w:sz="0" w:space="0" w:color="auto"/>
        <w:bottom w:val="none" w:sz="0" w:space="0" w:color="auto"/>
        <w:right w:val="none" w:sz="0" w:space="0" w:color="auto"/>
      </w:divBdr>
    </w:div>
    <w:div w:id="298458611">
      <w:bodyDiv w:val="1"/>
      <w:marLeft w:val="0"/>
      <w:marRight w:val="0"/>
      <w:marTop w:val="0"/>
      <w:marBottom w:val="0"/>
      <w:divBdr>
        <w:top w:val="none" w:sz="0" w:space="0" w:color="auto"/>
        <w:left w:val="none" w:sz="0" w:space="0" w:color="auto"/>
        <w:bottom w:val="none" w:sz="0" w:space="0" w:color="auto"/>
        <w:right w:val="none" w:sz="0" w:space="0" w:color="auto"/>
      </w:divBdr>
    </w:div>
    <w:div w:id="2095861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TXT/?uri=CELEX%3A32019R0945" TargetMode="External"/><Relationship Id="rId5" Type="http://schemas.openxmlformats.org/officeDocument/2006/relationships/settings" Target="settings.xml"/><Relationship Id="rId10" Type="http://schemas.openxmlformats.org/officeDocument/2006/relationships/hyperlink" Target="https://eur-lex.europa.eu/legal-content/EN/TXT/?uri=CELEX%3A32016R0679&amp;qid=165330007530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qGsMaomkoEOEzNujLLocqo+Seg==">CgMxLjAyDmguZGF3ZjA3Mmc0cWZ5Mg5oLjVkbGNzdXRpdjJmdzIOaC54MDZocmxva2JtMDUyDmguZndnMGpnYnhkN3FkMg5oLnZ5MDlmNHZucnVhODIOaC5yNjlycmE1bTIyZHQyDmguN3RyNzlqbHdkMnAyOAByITFwekJFOWF1VHk5ZFlCamxsSHNhcWtiQlhjMWpGdzVXdQ==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D5858B-9AFA-4D8F-B982-3B45C6311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3890</Words>
  <Characters>22174</Characters>
  <Application>Microsoft Office Word</Application>
  <DocSecurity>0</DocSecurity>
  <Lines>184</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Barraco Giovanni</dc:creator>
  <cp:lastModifiedBy>Barraco Giovanni</cp:lastModifiedBy>
  <cp:revision>5</cp:revision>
  <dcterms:created xsi:type="dcterms:W3CDTF">2026-08-13T09:55:00Z</dcterms:created>
  <dcterms:modified xsi:type="dcterms:W3CDTF">2026-08-13T10:42:00Z</dcterms:modified>
</cp:coreProperties>
</file>